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529AD" w14:textId="1F12D970" w:rsidR="00E60500" w:rsidRPr="00C77C0B" w:rsidRDefault="00C77C0B" w:rsidP="00E60500">
      <w:pPr>
        <w:pStyle w:val="Zaacznikdozarzdzenia"/>
        <w:rPr>
          <w:lang w:val="en-US"/>
        </w:rPr>
      </w:pPr>
      <w:r w:rsidRPr="00C77C0B">
        <w:rPr>
          <w:lang w:val="en-US"/>
        </w:rPr>
        <w:t xml:space="preserve">Appendix </w:t>
      </w:r>
      <w:r w:rsidR="00E60500" w:rsidRPr="00C77C0B">
        <w:rPr>
          <w:lang w:val="en-US"/>
        </w:rPr>
        <w:br/>
      </w:r>
      <w:r w:rsidRPr="00C77C0B">
        <w:rPr>
          <w:lang w:val="en-US"/>
        </w:rPr>
        <w:t xml:space="preserve">to ordinance </w:t>
      </w:r>
      <w:r w:rsidR="00E60500" w:rsidRPr="00C77C0B">
        <w:rPr>
          <w:lang w:val="en-US"/>
        </w:rPr>
        <w:t>n</w:t>
      </w:r>
      <w:r w:rsidRPr="00C77C0B">
        <w:rPr>
          <w:lang w:val="en-US"/>
        </w:rPr>
        <w:t>o</w:t>
      </w:r>
      <w:r w:rsidR="00C4650A">
        <w:rPr>
          <w:lang w:val="en-US"/>
        </w:rPr>
        <w:t>.</w:t>
      </w:r>
      <w:r w:rsidR="00E60500" w:rsidRPr="00C77C0B">
        <w:rPr>
          <w:lang w:val="en-US"/>
        </w:rPr>
        <w:t xml:space="preserve"> 6 </w:t>
      </w:r>
      <w:r w:rsidRPr="00C77C0B">
        <w:rPr>
          <w:lang w:val="en-US"/>
        </w:rPr>
        <w:t>of the Dean of</w:t>
      </w:r>
      <w:r>
        <w:rPr>
          <w:lang w:val="en-US"/>
        </w:rPr>
        <w:t xml:space="preserve"> </w:t>
      </w:r>
      <w:r w:rsidR="00E60500" w:rsidRPr="00C77C0B">
        <w:rPr>
          <w:lang w:val="en-US"/>
        </w:rPr>
        <w:t xml:space="preserve">WTiICh ZUT </w:t>
      </w:r>
      <w:r>
        <w:rPr>
          <w:lang w:val="en-US"/>
        </w:rPr>
        <w:t xml:space="preserve">of </w:t>
      </w:r>
      <w:r w:rsidR="00E60500" w:rsidRPr="00C77C0B">
        <w:rPr>
          <w:lang w:val="en-US"/>
        </w:rPr>
        <w:t xml:space="preserve">24 </w:t>
      </w:r>
      <w:r>
        <w:rPr>
          <w:lang w:val="en-US"/>
        </w:rPr>
        <w:t>M</w:t>
      </w:r>
      <w:r w:rsidR="00E60500" w:rsidRPr="00C77C0B">
        <w:rPr>
          <w:lang w:val="en-US"/>
        </w:rPr>
        <w:t>a</w:t>
      </w:r>
      <w:r>
        <w:rPr>
          <w:lang w:val="en-US"/>
        </w:rPr>
        <w:t>y</w:t>
      </w:r>
      <w:r w:rsidR="00E60500" w:rsidRPr="00C77C0B">
        <w:rPr>
          <w:lang w:val="en-US"/>
        </w:rPr>
        <w:t xml:space="preserve"> 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2453"/>
        <w:gridCol w:w="1153"/>
        <w:gridCol w:w="2127"/>
        <w:gridCol w:w="1505"/>
      </w:tblGrid>
      <w:tr w:rsidR="009C6BDE" w14:paraId="5FC4D06B" w14:textId="77777777" w:rsidTr="00C339CB">
        <w:trPr>
          <w:jc w:val="center"/>
        </w:trPr>
        <w:tc>
          <w:tcPr>
            <w:tcW w:w="0" w:type="auto"/>
            <w:vMerge w:val="restart"/>
            <w:shd w:val="clear" w:color="auto" w:fill="auto"/>
            <w:vAlign w:val="center"/>
          </w:tcPr>
          <w:p w14:paraId="381CADB6" w14:textId="77777777" w:rsidR="00E60500" w:rsidRDefault="00E60500" w:rsidP="00C339CB">
            <w:pPr>
              <w:pStyle w:val="Nagwek"/>
              <w:spacing w:line="360" w:lineRule="auto"/>
              <w:jc w:val="center"/>
            </w:pPr>
            <w:r w:rsidRPr="00C931BE">
              <w:rPr>
                <w:rFonts w:cs="Calibri"/>
                <w:noProof/>
                <w:color w:val="000000"/>
                <w:sz w:val="24"/>
                <w:szCs w:val="24"/>
                <w:lang w:eastAsia="pl-PL"/>
              </w:rPr>
              <w:drawing>
                <wp:inline distT="0" distB="0" distL="0" distR="0" wp14:anchorId="67E71AB1" wp14:editId="27F7D9EF">
                  <wp:extent cx="1021080" cy="861060"/>
                  <wp:effectExtent l="0" t="0" r="0" b="0"/>
                  <wp:docPr id="3" name="Obraz 2" descr="Logo Wydziału Technologii i Inżynierii Chemiczn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descr="Logo Wydziału Technologii i Inżynierii Chemiczne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1080" cy="861060"/>
                          </a:xfrm>
                          <a:prstGeom prst="rect">
                            <a:avLst/>
                          </a:prstGeom>
                          <a:noFill/>
                          <a:ln>
                            <a:noFill/>
                          </a:ln>
                        </pic:spPr>
                      </pic:pic>
                    </a:graphicData>
                  </a:graphic>
                </wp:inline>
              </w:drawing>
            </w:r>
          </w:p>
        </w:tc>
        <w:tc>
          <w:tcPr>
            <w:tcW w:w="0" w:type="auto"/>
            <w:vMerge w:val="restart"/>
            <w:shd w:val="clear" w:color="auto" w:fill="auto"/>
            <w:vAlign w:val="center"/>
          </w:tcPr>
          <w:p w14:paraId="3F40ED1E" w14:textId="53166780" w:rsidR="00E60500" w:rsidRPr="009C6BDE" w:rsidRDefault="009C6BDE" w:rsidP="009C6BDE">
            <w:pPr>
              <w:spacing w:after="0" w:line="360" w:lineRule="auto"/>
              <w:jc w:val="center"/>
              <w:rPr>
                <w:rFonts w:cs="Calibri"/>
                <w:color w:val="000000"/>
                <w:sz w:val="24"/>
                <w:szCs w:val="24"/>
                <w:lang w:val="en-US" w:eastAsia="pl-PL"/>
              </w:rPr>
            </w:pPr>
            <w:r>
              <w:rPr>
                <w:rFonts w:cs="Calibri"/>
                <w:b/>
                <w:color w:val="000000"/>
                <w:sz w:val="24"/>
                <w:szCs w:val="24"/>
                <w:lang w:val="en-US" w:eastAsia="pl-PL"/>
              </w:rPr>
              <w:t>ELABORATED BY</w:t>
            </w:r>
            <w:r w:rsidR="00E60500" w:rsidRPr="009C6BDE">
              <w:rPr>
                <w:rFonts w:cs="Calibri"/>
                <w:b/>
                <w:color w:val="000000"/>
                <w:sz w:val="24"/>
                <w:szCs w:val="24"/>
                <w:lang w:val="en-US" w:eastAsia="pl-PL"/>
              </w:rPr>
              <w:t>:</w:t>
            </w:r>
            <w:r w:rsidR="00E60500" w:rsidRPr="009C6BDE">
              <w:rPr>
                <w:rFonts w:cs="Calibri"/>
                <w:b/>
                <w:color w:val="000000"/>
                <w:sz w:val="24"/>
                <w:szCs w:val="24"/>
                <w:lang w:val="en-US" w:eastAsia="pl-PL"/>
              </w:rPr>
              <w:br/>
            </w:r>
            <w:r w:rsidR="00C77C0B" w:rsidRPr="009C6BDE">
              <w:rPr>
                <w:rFonts w:cs="Calibri"/>
                <w:color w:val="000000"/>
                <w:sz w:val="24"/>
                <w:szCs w:val="24"/>
                <w:lang w:val="en-US" w:eastAsia="pl-PL"/>
              </w:rPr>
              <w:t xml:space="preserve">Faculty </w:t>
            </w:r>
            <w:r w:rsidR="0039655D" w:rsidRPr="009C6BDE">
              <w:rPr>
                <w:rFonts w:cs="Calibri"/>
                <w:color w:val="000000"/>
                <w:sz w:val="24"/>
                <w:szCs w:val="24"/>
                <w:lang w:val="en-US" w:eastAsia="pl-PL"/>
              </w:rPr>
              <w:t xml:space="preserve">Committee </w:t>
            </w:r>
            <w:r w:rsidR="0039655D">
              <w:rPr>
                <w:rFonts w:cs="Calibri"/>
                <w:color w:val="000000"/>
                <w:sz w:val="24"/>
                <w:szCs w:val="24"/>
                <w:lang w:val="en-US" w:eastAsia="pl-PL"/>
              </w:rPr>
              <w:t xml:space="preserve">for the </w:t>
            </w:r>
            <w:r w:rsidR="00C77C0B" w:rsidRPr="009C6BDE">
              <w:rPr>
                <w:rFonts w:cs="Calibri"/>
                <w:color w:val="000000"/>
                <w:sz w:val="24"/>
                <w:szCs w:val="24"/>
                <w:lang w:val="en-US" w:eastAsia="pl-PL"/>
              </w:rPr>
              <w:t xml:space="preserve">Quality </w:t>
            </w:r>
            <w:r w:rsidR="00646D00">
              <w:rPr>
                <w:rFonts w:cs="Calibri"/>
                <w:color w:val="000000"/>
                <w:sz w:val="24"/>
                <w:szCs w:val="24"/>
                <w:lang w:val="en-US" w:eastAsia="pl-PL"/>
              </w:rPr>
              <w:t>of</w:t>
            </w:r>
            <w:r w:rsidR="00C77C0B" w:rsidRPr="009C6BDE">
              <w:rPr>
                <w:rFonts w:cs="Calibri"/>
                <w:color w:val="000000"/>
                <w:sz w:val="24"/>
                <w:szCs w:val="24"/>
                <w:lang w:val="en-US" w:eastAsia="pl-PL"/>
              </w:rPr>
              <w:t xml:space="preserve"> Education</w:t>
            </w:r>
            <w:r w:rsidRPr="009C6BDE">
              <w:rPr>
                <w:rFonts w:cs="Calibri"/>
                <w:color w:val="000000"/>
                <w:sz w:val="24"/>
                <w:szCs w:val="24"/>
                <w:lang w:val="en-US" w:eastAsia="pl-PL"/>
              </w:rPr>
              <w:t xml:space="preserve"> </w:t>
            </w:r>
            <w:r w:rsidR="00E60500" w:rsidRPr="009C6BDE">
              <w:rPr>
                <w:rFonts w:cs="Calibri"/>
                <w:color w:val="000000"/>
                <w:sz w:val="24"/>
                <w:szCs w:val="24"/>
                <w:lang w:val="en-US" w:eastAsia="pl-PL"/>
              </w:rPr>
              <w:t>(WKJK)</w:t>
            </w:r>
          </w:p>
        </w:tc>
        <w:tc>
          <w:tcPr>
            <w:tcW w:w="0" w:type="auto"/>
            <w:shd w:val="clear" w:color="auto" w:fill="auto"/>
            <w:vAlign w:val="center"/>
          </w:tcPr>
          <w:p w14:paraId="38D5751C" w14:textId="22B09EED" w:rsidR="00E60500" w:rsidRDefault="009C6BDE" w:rsidP="00C339CB">
            <w:pPr>
              <w:pStyle w:val="Nagwek"/>
              <w:spacing w:line="360" w:lineRule="auto"/>
              <w:jc w:val="center"/>
              <w:rPr>
                <w:rFonts w:cs="Calibri"/>
                <w:b/>
                <w:color w:val="000000"/>
                <w:sz w:val="24"/>
                <w:szCs w:val="24"/>
                <w:lang w:eastAsia="pl-PL"/>
              </w:rPr>
            </w:pPr>
            <w:r>
              <w:rPr>
                <w:rFonts w:cs="Calibri"/>
                <w:b/>
                <w:color w:val="000000"/>
                <w:sz w:val="24"/>
                <w:szCs w:val="24"/>
                <w:lang w:eastAsia="pl-PL"/>
              </w:rPr>
              <w:t>Version</w:t>
            </w:r>
            <w:r w:rsidR="00E60500" w:rsidRPr="00C931BE">
              <w:rPr>
                <w:rFonts w:cs="Calibri"/>
                <w:b/>
                <w:color w:val="000000"/>
                <w:sz w:val="24"/>
                <w:szCs w:val="24"/>
                <w:lang w:eastAsia="pl-PL"/>
              </w:rPr>
              <w:t xml:space="preserve">: </w:t>
            </w:r>
          </w:p>
          <w:p w14:paraId="6FFA8B82" w14:textId="77777777" w:rsidR="00E60500" w:rsidRDefault="00E60500" w:rsidP="00C339CB">
            <w:pPr>
              <w:pStyle w:val="Nagwek"/>
              <w:spacing w:line="360" w:lineRule="auto"/>
              <w:jc w:val="center"/>
            </w:pPr>
            <w:r>
              <w:rPr>
                <w:rFonts w:cs="Calibri"/>
                <w:color w:val="000000"/>
                <w:sz w:val="24"/>
                <w:szCs w:val="24"/>
              </w:rPr>
              <w:t>2</w:t>
            </w:r>
          </w:p>
        </w:tc>
        <w:tc>
          <w:tcPr>
            <w:tcW w:w="0" w:type="auto"/>
            <w:shd w:val="clear" w:color="auto" w:fill="auto"/>
            <w:vAlign w:val="center"/>
          </w:tcPr>
          <w:p w14:paraId="79C70058" w14:textId="40DADEC8" w:rsidR="00E60500" w:rsidRDefault="00E60500" w:rsidP="00C339CB">
            <w:pPr>
              <w:spacing w:after="0" w:line="360" w:lineRule="auto"/>
              <w:jc w:val="center"/>
            </w:pPr>
            <w:r w:rsidRPr="00C931BE">
              <w:rPr>
                <w:rFonts w:cs="Calibri"/>
                <w:b/>
                <w:color w:val="000000"/>
                <w:sz w:val="24"/>
                <w:szCs w:val="24"/>
                <w:lang w:eastAsia="pl-PL"/>
              </w:rPr>
              <w:t>Dat</w:t>
            </w:r>
            <w:r w:rsidR="00C77C0B">
              <w:rPr>
                <w:rFonts w:cs="Calibri"/>
                <w:b/>
                <w:color w:val="000000"/>
                <w:sz w:val="24"/>
                <w:szCs w:val="24"/>
                <w:lang w:eastAsia="pl-PL"/>
              </w:rPr>
              <w:t>e of signature</w:t>
            </w:r>
            <w:r w:rsidRPr="00C931BE">
              <w:rPr>
                <w:rFonts w:cs="Calibri"/>
                <w:b/>
                <w:color w:val="000000"/>
                <w:sz w:val="24"/>
                <w:szCs w:val="24"/>
                <w:lang w:eastAsia="pl-PL"/>
              </w:rPr>
              <w:t>:</w:t>
            </w:r>
            <w:r>
              <w:rPr>
                <w:rFonts w:cs="Calibri"/>
                <w:b/>
                <w:color w:val="000000"/>
                <w:sz w:val="24"/>
                <w:szCs w:val="24"/>
                <w:lang w:eastAsia="pl-PL"/>
              </w:rPr>
              <w:t xml:space="preserve"> </w:t>
            </w:r>
            <w:r>
              <w:rPr>
                <w:rFonts w:cs="Calibri"/>
                <w:color w:val="000000"/>
                <w:sz w:val="24"/>
                <w:szCs w:val="24"/>
                <w:lang w:eastAsia="pl-PL"/>
              </w:rPr>
              <w:t>24.05</w:t>
            </w:r>
            <w:r w:rsidRPr="00C931BE">
              <w:rPr>
                <w:rFonts w:cs="Calibri"/>
                <w:color w:val="000000"/>
                <w:sz w:val="24"/>
                <w:szCs w:val="24"/>
                <w:lang w:eastAsia="pl-PL"/>
              </w:rPr>
              <w:t>.202</w:t>
            </w:r>
            <w:r>
              <w:rPr>
                <w:rFonts w:cs="Calibri"/>
                <w:color w:val="000000"/>
                <w:sz w:val="24"/>
                <w:szCs w:val="24"/>
                <w:lang w:eastAsia="pl-PL"/>
              </w:rPr>
              <w:t>1</w:t>
            </w:r>
            <w:r w:rsidRPr="00C931BE">
              <w:rPr>
                <w:rFonts w:cs="Calibri"/>
                <w:color w:val="000000"/>
                <w:sz w:val="24"/>
                <w:szCs w:val="24"/>
                <w:lang w:eastAsia="pl-PL"/>
              </w:rPr>
              <w:t xml:space="preserve"> r.</w:t>
            </w:r>
          </w:p>
        </w:tc>
        <w:tc>
          <w:tcPr>
            <w:tcW w:w="0" w:type="auto"/>
            <w:shd w:val="clear" w:color="auto" w:fill="auto"/>
            <w:vAlign w:val="center"/>
          </w:tcPr>
          <w:p w14:paraId="62653590" w14:textId="1D942F98" w:rsidR="00E60500" w:rsidRDefault="003533B8" w:rsidP="00C339CB">
            <w:pPr>
              <w:spacing w:after="0" w:line="360" w:lineRule="auto"/>
              <w:jc w:val="center"/>
            </w:pPr>
            <w:r>
              <w:rPr>
                <w:rFonts w:cs="Calibri"/>
                <w:b/>
                <w:color w:val="000000"/>
                <w:sz w:val="24"/>
                <w:szCs w:val="24"/>
                <w:lang w:eastAsia="pl-PL"/>
              </w:rPr>
              <w:t xml:space="preserve">The number </w:t>
            </w:r>
            <w:r w:rsidR="00C77C0B">
              <w:rPr>
                <w:rFonts w:cs="Calibri"/>
                <w:b/>
                <w:color w:val="000000"/>
                <w:sz w:val="24"/>
                <w:szCs w:val="24"/>
                <w:lang w:eastAsia="pl-PL"/>
              </w:rPr>
              <w:t>of pages</w:t>
            </w:r>
            <w:r w:rsidR="00E60500" w:rsidRPr="00C931BE">
              <w:rPr>
                <w:rFonts w:cs="Calibri"/>
                <w:b/>
                <w:color w:val="000000"/>
                <w:sz w:val="24"/>
                <w:szCs w:val="24"/>
                <w:lang w:eastAsia="pl-PL"/>
              </w:rPr>
              <w:t>:</w:t>
            </w:r>
            <w:r w:rsidR="00E60500">
              <w:rPr>
                <w:rFonts w:cs="Calibri"/>
                <w:b/>
                <w:color w:val="000000"/>
                <w:sz w:val="24"/>
                <w:szCs w:val="24"/>
                <w:lang w:eastAsia="pl-PL"/>
              </w:rPr>
              <w:br/>
            </w:r>
            <w:r w:rsidR="00E60500">
              <w:rPr>
                <w:rFonts w:cs="Calibri"/>
                <w:color w:val="000000"/>
                <w:sz w:val="24"/>
                <w:szCs w:val="24"/>
                <w:lang w:eastAsia="pl-PL"/>
              </w:rPr>
              <w:t>23</w:t>
            </w:r>
          </w:p>
        </w:tc>
        <w:bookmarkStart w:id="0" w:name="_GoBack"/>
        <w:bookmarkEnd w:id="0"/>
      </w:tr>
      <w:tr w:rsidR="009C6BDE" w:rsidRPr="00B23940" w14:paraId="7BF0CA91" w14:textId="77777777" w:rsidTr="00C339CB">
        <w:trPr>
          <w:jc w:val="center"/>
        </w:trPr>
        <w:tc>
          <w:tcPr>
            <w:tcW w:w="0" w:type="auto"/>
            <w:vMerge/>
            <w:shd w:val="clear" w:color="auto" w:fill="auto"/>
            <w:vAlign w:val="center"/>
          </w:tcPr>
          <w:p w14:paraId="1C7C836C" w14:textId="77777777" w:rsidR="00E60500" w:rsidRDefault="00E60500" w:rsidP="00C339CB">
            <w:pPr>
              <w:pStyle w:val="Nagwek"/>
              <w:spacing w:line="360" w:lineRule="auto"/>
              <w:jc w:val="center"/>
            </w:pPr>
          </w:p>
        </w:tc>
        <w:tc>
          <w:tcPr>
            <w:tcW w:w="0" w:type="auto"/>
            <w:vMerge/>
            <w:shd w:val="clear" w:color="auto" w:fill="auto"/>
            <w:vAlign w:val="center"/>
          </w:tcPr>
          <w:p w14:paraId="6FCA84F2" w14:textId="77777777" w:rsidR="00E60500" w:rsidRDefault="00E60500" w:rsidP="00C339CB">
            <w:pPr>
              <w:spacing w:after="0" w:line="360" w:lineRule="auto"/>
              <w:jc w:val="center"/>
            </w:pPr>
          </w:p>
        </w:tc>
        <w:tc>
          <w:tcPr>
            <w:tcW w:w="0" w:type="auto"/>
            <w:gridSpan w:val="2"/>
            <w:shd w:val="clear" w:color="auto" w:fill="auto"/>
            <w:vAlign w:val="center"/>
          </w:tcPr>
          <w:p w14:paraId="475B3964" w14:textId="7FACCFE0" w:rsidR="00E60500" w:rsidRPr="00C77C0B" w:rsidRDefault="00E60500" w:rsidP="00C339CB">
            <w:pPr>
              <w:spacing w:after="0" w:line="360" w:lineRule="auto"/>
              <w:jc w:val="center"/>
              <w:rPr>
                <w:rFonts w:cs="Calibri"/>
                <w:color w:val="000000"/>
                <w:sz w:val="24"/>
                <w:szCs w:val="24"/>
                <w:lang w:val="en-US" w:eastAsia="pl-PL"/>
              </w:rPr>
            </w:pPr>
            <w:r w:rsidRPr="00C77C0B">
              <w:rPr>
                <w:rFonts w:cs="Calibri"/>
                <w:b/>
                <w:color w:val="000000"/>
                <w:sz w:val="24"/>
                <w:szCs w:val="24"/>
                <w:lang w:val="en-US" w:eastAsia="pl-PL"/>
              </w:rPr>
              <w:t>PROCEDU</w:t>
            </w:r>
            <w:r w:rsidR="00C77C0B" w:rsidRPr="00C77C0B">
              <w:rPr>
                <w:rFonts w:cs="Calibri"/>
                <w:b/>
                <w:color w:val="000000"/>
                <w:sz w:val="24"/>
                <w:szCs w:val="24"/>
                <w:lang w:val="en-US" w:eastAsia="pl-PL"/>
              </w:rPr>
              <w:t>RE’S OWNER</w:t>
            </w:r>
            <w:r w:rsidRPr="00C77C0B">
              <w:rPr>
                <w:rFonts w:cs="Calibri"/>
                <w:b/>
                <w:color w:val="000000"/>
                <w:sz w:val="24"/>
                <w:szCs w:val="24"/>
                <w:lang w:val="en-US" w:eastAsia="pl-PL"/>
              </w:rPr>
              <w:t>:</w:t>
            </w:r>
            <w:r w:rsidRPr="00C77C0B">
              <w:rPr>
                <w:rFonts w:cs="Calibri"/>
                <w:b/>
                <w:color w:val="000000"/>
                <w:sz w:val="24"/>
                <w:szCs w:val="24"/>
                <w:lang w:val="en-US" w:eastAsia="pl-PL"/>
              </w:rPr>
              <w:br/>
            </w:r>
            <w:r w:rsidR="00C77C0B" w:rsidRPr="00C77C0B">
              <w:rPr>
                <w:rFonts w:cs="Calibri"/>
                <w:color w:val="000000"/>
                <w:sz w:val="24"/>
                <w:szCs w:val="24"/>
                <w:lang w:val="en-US" w:eastAsia="pl-PL"/>
              </w:rPr>
              <w:t>Faculty of Chemical Technology and Engi</w:t>
            </w:r>
            <w:r w:rsidR="00C77C0B">
              <w:rPr>
                <w:rFonts w:cs="Calibri"/>
                <w:color w:val="000000"/>
                <w:sz w:val="24"/>
                <w:szCs w:val="24"/>
                <w:lang w:val="en-US" w:eastAsia="pl-PL"/>
              </w:rPr>
              <w:t xml:space="preserve">neering </w:t>
            </w:r>
            <w:r w:rsidRPr="00C77C0B">
              <w:rPr>
                <w:rFonts w:cs="Calibri"/>
                <w:color w:val="000000"/>
                <w:sz w:val="24"/>
                <w:szCs w:val="24"/>
                <w:lang w:val="en-US" w:eastAsia="pl-PL"/>
              </w:rPr>
              <w:t xml:space="preserve">ZUT </w:t>
            </w:r>
            <w:r w:rsidR="00C77C0B" w:rsidRPr="00C77C0B">
              <w:rPr>
                <w:rFonts w:cs="Calibri"/>
                <w:color w:val="000000"/>
                <w:sz w:val="24"/>
                <w:szCs w:val="24"/>
                <w:lang w:val="en-US" w:eastAsia="pl-PL"/>
              </w:rPr>
              <w:t>in</w:t>
            </w:r>
            <w:r w:rsidRPr="00C77C0B">
              <w:rPr>
                <w:rFonts w:cs="Calibri"/>
                <w:color w:val="000000"/>
                <w:sz w:val="24"/>
                <w:szCs w:val="24"/>
                <w:lang w:val="en-US" w:eastAsia="pl-PL"/>
              </w:rPr>
              <w:t xml:space="preserve"> Szczecin</w:t>
            </w:r>
          </w:p>
        </w:tc>
        <w:tc>
          <w:tcPr>
            <w:tcW w:w="0" w:type="auto"/>
            <w:shd w:val="clear" w:color="auto" w:fill="auto"/>
            <w:vAlign w:val="center"/>
          </w:tcPr>
          <w:p w14:paraId="11B58660" w14:textId="3F9BA8DE" w:rsidR="00E60500" w:rsidRPr="00C77C0B" w:rsidRDefault="00C77C0B" w:rsidP="00C339CB">
            <w:pPr>
              <w:spacing w:after="0" w:line="360" w:lineRule="auto"/>
              <w:jc w:val="center"/>
              <w:rPr>
                <w:lang w:val="en-US"/>
              </w:rPr>
            </w:pPr>
            <w:r w:rsidRPr="00C77C0B">
              <w:rPr>
                <w:rFonts w:cs="Calibri"/>
                <w:b/>
                <w:color w:val="000000"/>
                <w:sz w:val="24"/>
                <w:szCs w:val="24"/>
                <w:lang w:val="en-US" w:eastAsia="pl-PL"/>
              </w:rPr>
              <w:t>ACCEPTED BY</w:t>
            </w:r>
            <w:r w:rsidR="00E60500" w:rsidRPr="00C77C0B">
              <w:rPr>
                <w:rFonts w:cs="Calibri"/>
                <w:b/>
                <w:color w:val="000000"/>
                <w:sz w:val="24"/>
                <w:szCs w:val="24"/>
                <w:lang w:val="en-US" w:eastAsia="pl-PL"/>
              </w:rPr>
              <w:t>:</w:t>
            </w:r>
            <w:r w:rsidR="00E60500" w:rsidRPr="00C77C0B">
              <w:rPr>
                <w:rFonts w:cs="Calibri"/>
                <w:b/>
                <w:color w:val="000000"/>
                <w:sz w:val="24"/>
                <w:szCs w:val="24"/>
                <w:lang w:val="en-US" w:eastAsia="pl-PL"/>
              </w:rPr>
              <w:br/>
            </w:r>
            <w:r w:rsidR="00E60500" w:rsidRPr="00C77C0B">
              <w:rPr>
                <w:rFonts w:cs="Calibri"/>
                <w:color w:val="000000"/>
                <w:sz w:val="24"/>
                <w:szCs w:val="24"/>
                <w:lang w:val="en-US" w:eastAsia="pl-PL"/>
              </w:rPr>
              <w:t>D</w:t>
            </w:r>
            <w:r w:rsidRPr="00C77C0B">
              <w:rPr>
                <w:rFonts w:cs="Calibri"/>
                <w:color w:val="000000"/>
                <w:sz w:val="24"/>
                <w:szCs w:val="24"/>
                <w:lang w:val="en-US" w:eastAsia="pl-PL"/>
              </w:rPr>
              <w:t xml:space="preserve">ean of </w:t>
            </w:r>
            <w:r w:rsidR="00E60500" w:rsidRPr="00C77C0B">
              <w:rPr>
                <w:rFonts w:cs="Calibri"/>
                <w:color w:val="000000"/>
                <w:sz w:val="24"/>
                <w:szCs w:val="24"/>
                <w:lang w:val="en-US" w:eastAsia="pl-PL"/>
              </w:rPr>
              <w:t>WTiICh</w:t>
            </w:r>
          </w:p>
        </w:tc>
      </w:tr>
    </w:tbl>
    <w:p w14:paraId="5DD4F2F8" w14:textId="77777777" w:rsidR="001146D6" w:rsidRDefault="001146D6" w:rsidP="009C6BDE">
      <w:pPr>
        <w:rPr>
          <w:b/>
          <w:bCs/>
          <w:sz w:val="32"/>
          <w:szCs w:val="32"/>
          <w:lang w:val="en-US"/>
        </w:rPr>
      </w:pPr>
    </w:p>
    <w:p w14:paraId="1D3F0D7B" w14:textId="53C234FE" w:rsidR="009C6BDE" w:rsidRPr="001146D6" w:rsidRDefault="009C6BDE" w:rsidP="009C6BDE">
      <w:pPr>
        <w:rPr>
          <w:b/>
          <w:bCs/>
          <w:sz w:val="32"/>
          <w:szCs w:val="32"/>
          <w:lang w:val="en-US" w:eastAsia="pl-PL"/>
        </w:rPr>
      </w:pPr>
      <w:r w:rsidRPr="001146D6">
        <w:rPr>
          <w:b/>
          <w:bCs/>
          <w:sz w:val="32"/>
          <w:szCs w:val="32"/>
          <w:lang w:val="en-US"/>
        </w:rPr>
        <w:t xml:space="preserve">Faculty procedure </w:t>
      </w:r>
      <w:r w:rsidR="00F3220A" w:rsidRPr="001146D6">
        <w:rPr>
          <w:b/>
          <w:bCs/>
          <w:sz w:val="32"/>
          <w:szCs w:val="32"/>
          <w:lang w:val="en-US"/>
        </w:rPr>
        <w:t>for</w:t>
      </w:r>
      <w:r w:rsidRPr="001146D6">
        <w:rPr>
          <w:b/>
          <w:bCs/>
          <w:sz w:val="32"/>
          <w:szCs w:val="32"/>
          <w:lang w:val="en-US"/>
        </w:rPr>
        <w:t xml:space="preserve"> </w:t>
      </w:r>
      <w:r w:rsidR="00A64C22" w:rsidRPr="00055552">
        <w:rPr>
          <w:b/>
          <w:bCs/>
          <w:sz w:val="32"/>
          <w:szCs w:val="32"/>
          <w:lang w:val="en-US"/>
        </w:rPr>
        <w:t>implementation</w:t>
      </w:r>
      <w:r w:rsidR="00A64C22">
        <w:rPr>
          <w:b/>
          <w:bCs/>
          <w:sz w:val="32"/>
          <w:szCs w:val="32"/>
          <w:lang w:val="en-US"/>
        </w:rPr>
        <w:t xml:space="preserve"> </w:t>
      </w:r>
      <w:r w:rsidRPr="001146D6">
        <w:rPr>
          <w:b/>
          <w:bCs/>
          <w:sz w:val="32"/>
          <w:szCs w:val="32"/>
          <w:lang w:val="en-US"/>
        </w:rPr>
        <w:t xml:space="preserve">and reporting of </w:t>
      </w:r>
      <w:r w:rsidR="0093416C">
        <w:rPr>
          <w:b/>
          <w:bCs/>
          <w:sz w:val="32"/>
          <w:szCs w:val="32"/>
          <w:lang w:val="en-US"/>
        </w:rPr>
        <w:t xml:space="preserve">curricular </w:t>
      </w:r>
      <w:r w:rsidRPr="001146D6">
        <w:rPr>
          <w:b/>
          <w:bCs/>
          <w:sz w:val="32"/>
          <w:szCs w:val="32"/>
          <w:lang w:val="en-US"/>
        </w:rPr>
        <w:t xml:space="preserve">internships </w:t>
      </w:r>
    </w:p>
    <w:p w14:paraId="68CF7E89" w14:textId="6D8C0352" w:rsidR="00E60500" w:rsidRPr="00196693" w:rsidRDefault="00E60500" w:rsidP="00E60500">
      <w:pPr>
        <w:pStyle w:val="StylAkapitzlist14pktPogrubienie"/>
        <w:numPr>
          <w:ilvl w:val="0"/>
          <w:numId w:val="2"/>
        </w:numPr>
      </w:pPr>
      <w:r w:rsidRPr="00196693">
        <w:t>Na</w:t>
      </w:r>
      <w:r w:rsidR="00F522A8">
        <w:t>me of the procedure</w:t>
      </w:r>
    </w:p>
    <w:p w14:paraId="7B36420E" w14:textId="4A199A5C" w:rsidR="00E60500" w:rsidRPr="001146D6" w:rsidRDefault="00F522A8" w:rsidP="001146D6">
      <w:pPr>
        <w:rPr>
          <w:sz w:val="24"/>
          <w:szCs w:val="24"/>
          <w:lang w:val="en-US" w:eastAsia="pl-PL"/>
        </w:rPr>
      </w:pPr>
      <w:r w:rsidRPr="00F522A8">
        <w:rPr>
          <w:sz w:val="24"/>
          <w:szCs w:val="24"/>
          <w:lang w:val="en-US"/>
        </w:rPr>
        <w:t xml:space="preserve">Faculty procedure for </w:t>
      </w:r>
      <w:r w:rsidR="00A64C22" w:rsidRPr="00055552">
        <w:rPr>
          <w:sz w:val="24"/>
          <w:szCs w:val="24"/>
          <w:lang w:val="en-US"/>
        </w:rPr>
        <w:t>implementation</w:t>
      </w:r>
      <w:r w:rsidR="00A64C22">
        <w:rPr>
          <w:sz w:val="24"/>
          <w:szCs w:val="24"/>
          <w:lang w:val="en-US"/>
        </w:rPr>
        <w:t xml:space="preserve"> </w:t>
      </w:r>
      <w:r w:rsidRPr="00F522A8">
        <w:rPr>
          <w:sz w:val="24"/>
          <w:szCs w:val="24"/>
          <w:lang w:val="en-US"/>
        </w:rPr>
        <w:t xml:space="preserve">and reporting of </w:t>
      </w:r>
      <w:r w:rsidR="008149C4">
        <w:rPr>
          <w:sz w:val="24"/>
          <w:szCs w:val="24"/>
          <w:lang w:val="en-US"/>
        </w:rPr>
        <w:t xml:space="preserve">curricular </w:t>
      </w:r>
      <w:r w:rsidRPr="00F522A8">
        <w:rPr>
          <w:sz w:val="24"/>
          <w:szCs w:val="24"/>
          <w:lang w:val="en-US"/>
        </w:rPr>
        <w:t xml:space="preserve">internships </w:t>
      </w:r>
    </w:p>
    <w:p w14:paraId="6B910FB0" w14:textId="668C24F8" w:rsidR="00E60500" w:rsidRDefault="00F522A8" w:rsidP="00E60500">
      <w:pPr>
        <w:pStyle w:val="StylAkapitzlist14pktPogrubienie"/>
        <w:numPr>
          <w:ilvl w:val="0"/>
          <w:numId w:val="2"/>
        </w:numPr>
        <w:rPr>
          <w:lang w:val="en-US"/>
        </w:rPr>
      </w:pPr>
      <w:r w:rsidRPr="00F522A8">
        <w:rPr>
          <w:lang w:val="en-US"/>
        </w:rPr>
        <w:t>The goal and the scope of the</w:t>
      </w:r>
      <w:r w:rsidR="00E60500" w:rsidRPr="00F522A8">
        <w:rPr>
          <w:lang w:val="en-US"/>
        </w:rPr>
        <w:t xml:space="preserve"> procedur</w:t>
      </w:r>
      <w:r w:rsidRPr="00F522A8">
        <w:rPr>
          <w:lang w:val="en-US"/>
        </w:rPr>
        <w:t>e</w:t>
      </w:r>
    </w:p>
    <w:p w14:paraId="29733408" w14:textId="77777777" w:rsidR="009C74FF" w:rsidRPr="00F522A8" w:rsidRDefault="009C74FF" w:rsidP="009C74FF">
      <w:pPr>
        <w:pStyle w:val="StylAkapitzlist14pktPogrubienie"/>
        <w:numPr>
          <w:ilvl w:val="0"/>
          <w:numId w:val="0"/>
        </w:numPr>
        <w:ind w:left="360"/>
        <w:rPr>
          <w:lang w:val="en-US"/>
        </w:rPr>
      </w:pPr>
    </w:p>
    <w:p w14:paraId="734B35B1" w14:textId="66813240" w:rsidR="008B6108" w:rsidRPr="008B6108" w:rsidRDefault="008B6108" w:rsidP="00055552">
      <w:pPr>
        <w:pStyle w:val="Normalnydoprocedur"/>
        <w:spacing w:line="360" w:lineRule="auto"/>
        <w:jc w:val="both"/>
        <w:rPr>
          <w:lang w:val="en-US"/>
        </w:rPr>
      </w:pPr>
      <w:r w:rsidRPr="00D93859">
        <w:rPr>
          <w:lang w:val="en-US"/>
        </w:rPr>
        <w:t>The procedure sets the rules for</w:t>
      </w:r>
      <w:r w:rsidR="00A64C22">
        <w:rPr>
          <w:lang w:val="en-US"/>
        </w:rPr>
        <w:t xml:space="preserve"> </w:t>
      </w:r>
      <w:r w:rsidR="00A64C22" w:rsidRPr="00055552">
        <w:rPr>
          <w:lang w:val="en-US"/>
        </w:rPr>
        <w:t>implementation</w:t>
      </w:r>
      <w:r w:rsidRPr="00D93859">
        <w:rPr>
          <w:lang w:val="en-US"/>
        </w:rPr>
        <w:t>, documentation</w:t>
      </w:r>
      <w:r w:rsidR="003533B8">
        <w:rPr>
          <w:lang w:val="en-US"/>
        </w:rPr>
        <w:t>,</w:t>
      </w:r>
      <w:r w:rsidRPr="00D93859">
        <w:rPr>
          <w:lang w:val="en-US"/>
        </w:rPr>
        <w:t xml:space="preserve"> and reporting student professional internships being an integrated part of </w:t>
      </w:r>
      <w:r w:rsidR="003533B8">
        <w:rPr>
          <w:lang w:val="en-US"/>
        </w:rPr>
        <w:t xml:space="preserve">the </w:t>
      </w:r>
      <w:r w:rsidRPr="00D93859">
        <w:rPr>
          <w:lang w:val="en-US"/>
        </w:rPr>
        <w:t>education process in all ma</w:t>
      </w:r>
      <w:r w:rsidR="008149C4" w:rsidRPr="00D93859">
        <w:rPr>
          <w:lang w:val="en-US"/>
        </w:rPr>
        <w:t>j</w:t>
      </w:r>
      <w:r w:rsidRPr="00D93859">
        <w:rPr>
          <w:lang w:val="en-US"/>
        </w:rPr>
        <w:t xml:space="preserve">ors and forms of study programmes </w:t>
      </w:r>
      <w:r w:rsidR="003533B8" w:rsidRPr="00D93859">
        <w:rPr>
          <w:lang w:val="en-US"/>
        </w:rPr>
        <w:t>reali</w:t>
      </w:r>
      <w:r w:rsidR="003533B8">
        <w:rPr>
          <w:lang w:val="en-US"/>
        </w:rPr>
        <w:t>z</w:t>
      </w:r>
      <w:r w:rsidR="003533B8" w:rsidRPr="00D93859">
        <w:rPr>
          <w:lang w:val="en-US"/>
        </w:rPr>
        <w:t xml:space="preserve">ed </w:t>
      </w:r>
      <w:r w:rsidRPr="00D93859">
        <w:rPr>
          <w:lang w:val="en-US"/>
        </w:rPr>
        <w:t xml:space="preserve">at the Faculty </w:t>
      </w:r>
      <w:r w:rsidRPr="00D93859">
        <w:rPr>
          <w:rFonts w:cs="Calibri"/>
          <w:color w:val="000000"/>
          <w:lang w:val="en-US"/>
        </w:rPr>
        <w:t>of Chemical Technology and Engineering ZUT in Szczecin.</w:t>
      </w:r>
    </w:p>
    <w:p w14:paraId="0EFF592C" w14:textId="7907B326" w:rsidR="00E60500" w:rsidRDefault="00F522A8" w:rsidP="00E60500">
      <w:pPr>
        <w:pStyle w:val="StylAkapitzlist14pktPogrubienie"/>
        <w:numPr>
          <w:ilvl w:val="0"/>
          <w:numId w:val="2"/>
        </w:numPr>
        <w:spacing w:after="240"/>
        <w:ind w:left="357" w:hanging="357"/>
      </w:pPr>
      <w:r>
        <w:t xml:space="preserve">The </w:t>
      </w:r>
      <w:r w:rsidR="00C55869">
        <w:t>procedure</w:t>
      </w:r>
    </w:p>
    <w:p w14:paraId="750CAC12" w14:textId="21CD88DC" w:rsidR="00E60500" w:rsidRPr="00C55869" w:rsidRDefault="00C55869" w:rsidP="00E60500">
      <w:pPr>
        <w:pStyle w:val="StylAkapitzlist14pktPogrubienie"/>
        <w:numPr>
          <w:ilvl w:val="1"/>
          <w:numId w:val="2"/>
        </w:numPr>
        <w:spacing w:after="240"/>
        <w:ind w:left="788" w:hanging="431"/>
        <w:rPr>
          <w:lang w:val="en-US"/>
        </w:rPr>
      </w:pPr>
      <w:r w:rsidRPr="00C55869">
        <w:rPr>
          <w:lang w:val="en-US"/>
        </w:rPr>
        <w:t xml:space="preserve">Introducing students to the procedure for </w:t>
      </w:r>
      <w:r w:rsidR="00A64C22" w:rsidRPr="00055552">
        <w:rPr>
          <w:lang w:val="en-US"/>
        </w:rPr>
        <w:t>implementation</w:t>
      </w:r>
      <w:r w:rsidR="00A64C22">
        <w:rPr>
          <w:lang w:val="en-US"/>
        </w:rPr>
        <w:t xml:space="preserve"> </w:t>
      </w:r>
      <w:r w:rsidRPr="00C55869">
        <w:rPr>
          <w:lang w:val="en-US"/>
        </w:rPr>
        <w:t>and reporting of</w:t>
      </w:r>
      <w:r>
        <w:rPr>
          <w:lang w:val="en-US"/>
        </w:rPr>
        <w:t xml:space="preserve"> </w:t>
      </w:r>
      <w:r w:rsidR="008149C4">
        <w:rPr>
          <w:lang w:val="en-US"/>
        </w:rPr>
        <w:t xml:space="preserve">curricular </w:t>
      </w:r>
      <w:r>
        <w:rPr>
          <w:lang w:val="en-US"/>
        </w:rPr>
        <w:t xml:space="preserve">internships </w:t>
      </w:r>
      <w:r w:rsidR="00E60500" w:rsidRPr="00C55869">
        <w:rPr>
          <w:lang w:val="en-US"/>
        </w:rPr>
        <w:t xml:space="preserve"> </w:t>
      </w:r>
    </w:p>
    <w:p w14:paraId="4FA4780E" w14:textId="0571BD2F" w:rsidR="009D0605" w:rsidRDefault="00730A50" w:rsidP="00055552">
      <w:pPr>
        <w:pStyle w:val="Procedura-Nagwek1"/>
        <w:numPr>
          <w:ilvl w:val="0"/>
          <w:numId w:val="0"/>
        </w:numPr>
        <w:spacing w:line="360" w:lineRule="auto"/>
        <w:ind w:left="397"/>
        <w:jc w:val="both"/>
        <w:rPr>
          <w:b w:val="0"/>
          <w:bCs w:val="0"/>
          <w:sz w:val="24"/>
          <w:szCs w:val="24"/>
          <w:lang w:val="en-US"/>
        </w:rPr>
      </w:pPr>
      <w:r w:rsidRPr="009D0605">
        <w:rPr>
          <w:rFonts w:cs="Arial"/>
          <w:b w:val="0"/>
          <w:bCs w:val="0"/>
          <w:color w:val="000000"/>
          <w:sz w:val="24"/>
          <w:szCs w:val="24"/>
          <w:lang w:val="en-US"/>
        </w:rPr>
        <w:t xml:space="preserve">Dean’s representative for student internships </w:t>
      </w:r>
      <w:r w:rsidR="009D0605">
        <w:rPr>
          <w:rFonts w:cs="Arial"/>
          <w:b w:val="0"/>
          <w:bCs w:val="0"/>
          <w:color w:val="000000"/>
          <w:sz w:val="24"/>
          <w:szCs w:val="24"/>
          <w:lang w:val="en-US"/>
        </w:rPr>
        <w:t xml:space="preserve">shall </w:t>
      </w:r>
      <w:r w:rsidRPr="009D0605">
        <w:rPr>
          <w:rFonts w:cs="Arial"/>
          <w:b w:val="0"/>
          <w:bCs w:val="0"/>
          <w:color w:val="000000"/>
          <w:sz w:val="24"/>
          <w:szCs w:val="24"/>
          <w:lang w:val="en-US"/>
        </w:rPr>
        <w:t xml:space="preserve">arrange an obligatory meeting with students in order to </w:t>
      </w:r>
      <w:r w:rsidR="009D0605">
        <w:rPr>
          <w:rFonts w:cs="Arial"/>
          <w:b w:val="0"/>
          <w:bCs w:val="0"/>
          <w:color w:val="000000"/>
          <w:sz w:val="24"/>
          <w:szCs w:val="24"/>
          <w:lang w:val="en-US"/>
        </w:rPr>
        <w:t xml:space="preserve">make them aware of </w:t>
      </w:r>
      <w:r w:rsidR="009D0605" w:rsidRPr="009D0605">
        <w:rPr>
          <w:b w:val="0"/>
          <w:bCs w:val="0"/>
          <w:sz w:val="24"/>
          <w:szCs w:val="24"/>
          <w:lang w:val="en-US"/>
        </w:rPr>
        <w:t>the rules for</w:t>
      </w:r>
      <w:r w:rsidR="0039655D">
        <w:rPr>
          <w:b w:val="0"/>
          <w:bCs w:val="0"/>
          <w:sz w:val="24"/>
          <w:szCs w:val="24"/>
          <w:lang w:val="en-US"/>
        </w:rPr>
        <w:t xml:space="preserve"> implementation</w:t>
      </w:r>
      <w:r w:rsidR="009D0605" w:rsidRPr="009D0605">
        <w:rPr>
          <w:b w:val="0"/>
          <w:bCs w:val="0"/>
          <w:sz w:val="24"/>
          <w:szCs w:val="24"/>
          <w:lang w:val="en-US"/>
        </w:rPr>
        <w:t>, documentation</w:t>
      </w:r>
      <w:r w:rsidR="003533B8">
        <w:rPr>
          <w:b w:val="0"/>
          <w:bCs w:val="0"/>
          <w:sz w:val="24"/>
          <w:szCs w:val="24"/>
          <w:lang w:val="en-US"/>
        </w:rPr>
        <w:t>,</w:t>
      </w:r>
      <w:r w:rsidR="009D0605" w:rsidRPr="009D0605">
        <w:rPr>
          <w:b w:val="0"/>
          <w:bCs w:val="0"/>
          <w:sz w:val="24"/>
          <w:szCs w:val="24"/>
          <w:lang w:val="en-US"/>
        </w:rPr>
        <w:t xml:space="preserve"> and reporting </w:t>
      </w:r>
      <w:r w:rsidR="00DF2562">
        <w:rPr>
          <w:b w:val="0"/>
          <w:bCs w:val="0"/>
          <w:sz w:val="24"/>
          <w:szCs w:val="24"/>
          <w:lang w:val="en-US"/>
        </w:rPr>
        <w:t xml:space="preserve">of </w:t>
      </w:r>
      <w:r w:rsidR="009D0605" w:rsidRPr="009D0605">
        <w:rPr>
          <w:b w:val="0"/>
          <w:bCs w:val="0"/>
          <w:sz w:val="24"/>
          <w:szCs w:val="24"/>
          <w:lang w:val="en-US"/>
        </w:rPr>
        <w:t>student</w:t>
      </w:r>
      <w:r w:rsidR="009D0605">
        <w:rPr>
          <w:b w:val="0"/>
          <w:bCs w:val="0"/>
          <w:sz w:val="24"/>
          <w:szCs w:val="24"/>
          <w:lang w:val="en-US"/>
        </w:rPr>
        <w:t xml:space="preserve"> </w:t>
      </w:r>
      <w:r w:rsidR="008149C4" w:rsidRPr="008149C4">
        <w:rPr>
          <w:b w:val="0"/>
          <w:bCs w:val="0"/>
          <w:sz w:val="24"/>
          <w:szCs w:val="24"/>
          <w:lang w:val="en-US"/>
        </w:rPr>
        <w:t>curricular</w:t>
      </w:r>
      <w:r w:rsidR="008149C4">
        <w:rPr>
          <w:b w:val="0"/>
          <w:bCs w:val="0"/>
          <w:sz w:val="24"/>
          <w:szCs w:val="24"/>
          <w:lang w:val="en-US"/>
        </w:rPr>
        <w:t xml:space="preserve"> </w:t>
      </w:r>
      <w:r w:rsidR="009D0605">
        <w:rPr>
          <w:b w:val="0"/>
          <w:bCs w:val="0"/>
          <w:sz w:val="24"/>
          <w:szCs w:val="24"/>
          <w:lang w:val="en-US"/>
        </w:rPr>
        <w:t>internship</w:t>
      </w:r>
      <w:r w:rsidR="0039655D">
        <w:rPr>
          <w:b w:val="0"/>
          <w:bCs w:val="0"/>
          <w:sz w:val="24"/>
          <w:szCs w:val="24"/>
          <w:lang w:val="en-US"/>
        </w:rPr>
        <w:t>s</w:t>
      </w:r>
      <w:r w:rsidR="009D0605">
        <w:rPr>
          <w:b w:val="0"/>
          <w:bCs w:val="0"/>
          <w:sz w:val="24"/>
          <w:szCs w:val="24"/>
          <w:lang w:val="en-US"/>
        </w:rPr>
        <w:t xml:space="preserve">. The meeting shall take place at least 4 months before the first </w:t>
      </w:r>
      <w:r w:rsidR="000E0F1C">
        <w:rPr>
          <w:b w:val="0"/>
          <w:bCs w:val="0"/>
          <w:sz w:val="24"/>
          <w:szCs w:val="24"/>
          <w:lang w:val="en-US"/>
        </w:rPr>
        <w:t xml:space="preserve">date </w:t>
      </w:r>
      <w:r w:rsidR="009D0605">
        <w:rPr>
          <w:b w:val="0"/>
          <w:bCs w:val="0"/>
          <w:sz w:val="24"/>
          <w:szCs w:val="24"/>
          <w:lang w:val="en-US"/>
        </w:rPr>
        <w:t xml:space="preserve">of </w:t>
      </w:r>
      <w:r w:rsidR="003533B8">
        <w:rPr>
          <w:b w:val="0"/>
          <w:bCs w:val="0"/>
          <w:sz w:val="24"/>
          <w:szCs w:val="24"/>
          <w:lang w:val="en-US"/>
        </w:rPr>
        <w:t xml:space="preserve">the </w:t>
      </w:r>
      <w:r w:rsidR="009D0605">
        <w:rPr>
          <w:b w:val="0"/>
          <w:bCs w:val="0"/>
          <w:sz w:val="24"/>
          <w:szCs w:val="24"/>
          <w:lang w:val="en-US"/>
        </w:rPr>
        <w:t xml:space="preserve">internship </w:t>
      </w:r>
      <w:r w:rsidR="003533B8" w:rsidRPr="000E0F1C">
        <w:rPr>
          <w:b w:val="0"/>
          <w:bCs w:val="0"/>
          <w:sz w:val="24"/>
          <w:szCs w:val="24"/>
          <w:lang w:val="en-US"/>
        </w:rPr>
        <w:t>begin</w:t>
      </w:r>
      <w:r w:rsidR="003533B8">
        <w:rPr>
          <w:b w:val="0"/>
          <w:bCs w:val="0"/>
          <w:sz w:val="24"/>
          <w:szCs w:val="24"/>
          <w:lang w:val="en-US"/>
        </w:rPr>
        <w:t>s</w:t>
      </w:r>
      <w:r w:rsidR="009D0605">
        <w:rPr>
          <w:b w:val="0"/>
          <w:bCs w:val="0"/>
          <w:sz w:val="24"/>
          <w:szCs w:val="24"/>
          <w:lang w:val="en-US"/>
        </w:rPr>
        <w:t>.</w:t>
      </w:r>
    </w:p>
    <w:p w14:paraId="6F5AEAE8" w14:textId="0DF2BA59" w:rsidR="009D0605" w:rsidRDefault="009D0605" w:rsidP="00E60500">
      <w:pPr>
        <w:pStyle w:val="Procedura-Nagwek1"/>
        <w:numPr>
          <w:ilvl w:val="0"/>
          <w:numId w:val="0"/>
        </w:numPr>
        <w:spacing w:line="360" w:lineRule="auto"/>
        <w:ind w:left="397"/>
        <w:rPr>
          <w:b w:val="0"/>
          <w:bCs w:val="0"/>
          <w:sz w:val="24"/>
          <w:szCs w:val="24"/>
          <w:lang w:val="en-US"/>
        </w:rPr>
      </w:pPr>
    </w:p>
    <w:p w14:paraId="33E3A9BF" w14:textId="3FF3CDD1" w:rsidR="009D0605" w:rsidRDefault="009D0605" w:rsidP="00E60500">
      <w:pPr>
        <w:pStyle w:val="Procedura-Nagwek1"/>
        <w:numPr>
          <w:ilvl w:val="0"/>
          <w:numId w:val="0"/>
        </w:numPr>
        <w:spacing w:line="360" w:lineRule="auto"/>
        <w:ind w:left="397"/>
        <w:rPr>
          <w:b w:val="0"/>
          <w:bCs w:val="0"/>
          <w:sz w:val="24"/>
          <w:szCs w:val="24"/>
          <w:lang w:val="en-US"/>
        </w:rPr>
      </w:pPr>
    </w:p>
    <w:p w14:paraId="072BA511" w14:textId="77777777" w:rsidR="009D0605" w:rsidRPr="009D0605" w:rsidRDefault="009D0605" w:rsidP="00E60500">
      <w:pPr>
        <w:pStyle w:val="Procedura-Nagwek1"/>
        <w:numPr>
          <w:ilvl w:val="0"/>
          <w:numId w:val="0"/>
        </w:numPr>
        <w:spacing w:line="360" w:lineRule="auto"/>
        <w:ind w:left="397"/>
        <w:rPr>
          <w:rFonts w:cs="Arial"/>
          <w:b w:val="0"/>
          <w:bCs w:val="0"/>
          <w:color w:val="000000"/>
          <w:sz w:val="24"/>
          <w:szCs w:val="24"/>
          <w:lang w:val="en-US"/>
        </w:rPr>
      </w:pPr>
    </w:p>
    <w:p w14:paraId="59E1C4A6" w14:textId="40F5D868" w:rsidR="00E60500" w:rsidRPr="00156243" w:rsidRDefault="00156243" w:rsidP="00E60500">
      <w:pPr>
        <w:pStyle w:val="StylAkapitzlist14pktPogrubienie"/>
        <w:numPr>
          <w:ilvl w:val="1"/>
          <w:numId w:val="2"/>
        </w:numPr>
        <w:spacing w:after="240"/>
        <w:ind w:left="788" w:hanging="431"/>
        <w:rPr>
          <w:lang w:val="en-US"/>
        </w:rPr>
      </w:pPr>
      <w:r w:rsidRPr="00156243">
        <w:rPr>
          <w:lang w:val="en-US"/>
        </w:rPr>
        <w:lastRenderedPageBreak/>
        <w:t>Indication of the place f</w:t>
      </w:r>
      <w:r>
        <w:rPr>
          <w:lang w:val="en-US"/>
        </w:rPr>
        <w:t xml:space="preserve">or </w:t>
      </w:r>
      <w:r w:rsidR="008149C4">
        <w:rPr>
          <w:lang w:val="en-US"/>
        </w:rPr>
        <w:t xml:space="preserve">curricular </w:t>
      </w:r>
      <w:r>
        <w:rPr>
          <w:lang w:val="en-US"/>
        </w:rPr>
        <w:t>internship</w:t>
      </w:r>
    </w:p>
    <w:p w14:paraId="28E3786B" w14:textId="7773782E" w:rsidR="00273CC1" w:rsidRDefault="009C74FF" w:rsidP="00BB72CE">
      <w:pPr>
        <w:pStyle w:val="Procedura-Nagwek1"/>
        <w:numPr>
          <w:ilvl w:val="0"/>
          <w:numId w:val="0"/>
        </w:numPr>
        <w:spacing w:line="360" w:lineRule="auto"/>
        <w:ind w:left="397"/>
        <w:jc w:val="both"/>
        <w:rPr>
          <w:rFonts w:cs="Arial"/>
          <w:b w:val="0"/>
          <w:bCs w:val="0"/>
          <w:sz w:val="24"/>
          <w:szCs w:val="24"/>
          <w:lang w:val="en-US"/>
        </w:rPr>
      </w:pPr>
      <w:r>
        <w:rPr>
          <w:rFonts w:cs="Arial"/>
          <w:b w:val="0"/>
          <w:bCs w:val="0"/>
          <w:sz w:val="24"/>
          <w:szCs w:val="24"/>
          <w:lang w:val="en-US"/>
        </w:rPr>
        <w:t xml:space="preserve">By the date </w:t>
      </w:r>
      <w:r w:rsidR="001565A7">
        <w:rPr>
          <w:rFonts w:cs="Arial"/>
          <w:b w:val="0"/>
          <w:bCs w:val="0"/>
          <w:sz w:val="24"/>
          <w:szCs w:val="24"/>
          <w:lang w:val="en-US"/>
        </w:rPr>
        <w:t>no later than 2 months before the first date of internship beginning, the</w:t>
      </w:r>
      <w:r w:rsidR="00672B05" w:rsidRPr="00672B05">
        <w:rPr>
          <w:rFonts w:cs="Arial"/>
          <w:b w:val="0"/>
          <w:bCs w:val="0"/>
          <w:sz w:val="24"/>
          <w:szCs w:val="24"/>
          <w:lang w:val="en-US"/>
        </w:rPr>
        <w:t xml:space="preserve"> student shall </w:t>
      </w:r>
      <w:r w:rsidR="001469F9" w:rsidRPr="00672B05">
        <w:rPr>
          <w:rFonts w:cs="Arial"/>
          <w:b w:val="0"/>
          <w:bCs w:val="0"/>
          <w:sz w:val="24"/>
          <w:szCs w:val="24"/>
          <w:lang w:val="en-US"/>
        </w:rPr>
        <w:t>i</w:t>
      </w:r>
      <w:r w:rsidR="001469F9">
        <w:rPr>
          <w:rFonts w:cs="Arial"/>
          <w:b w:val="0"/>
          <w:bCs w:val="0"/>
          <w:sz w:val="24"/>
          <w:szCs w:val="24"/>
          <w:lang w:val="en-US"/>
        </w:rPr>
        <w:t xml:space="preserve">n writing </w:t>
      </w:r>
      <w:r w:rsidR="00672B05" w:rsidRPr="00672B05">
        <w:rPr>
          <w:rFonts w:cs="Arial"/>
          <w:b w:val="0"/>
          <w:bCs w:val="0"/>
          <w:sz w:val="24"/>
          <w:szCs w:val="24"/>
          <w:lang w:val="en-US"/>
        </w:rPr>
        <w:t>inform</w:t>
      </w:r>
      <w:r w:rsidR="00672B05">
        <w:rPr>
          <w:rFonts w:cs="Arial"/>
          <w:b w:val="0"/>
          <w:bCs w:val="0"/>
          <w:sz w:val="24"/>
          <w:szCs w:val="24"/>
          <w:lang w:val="en-US"/>
        </w:rPr>
        <w:t xml:space="preserve"> </w:t>
      </w:r>
      <w:r w:rsidR="00672B05" w:rsidRPr="009D0605">
        <w:rPr>
          <w:rFonts w:cs="Arial"/>
          <w:b w:val="0"/>
          <w:bCs w:val="0"/>
          <w:color w:val="000000"/>
          <w:sz w:val="24"/>
          <w:szCs w:val="24"/>
          <w:lang w:val="en-US"/>
        </w:rPr>
        <w:t>Dean’s representative for student internships</w:t>
      </w:r>
      <w:r w:rsidR="00672B05" w:rsidRPr="00672B05">
        <w:rPr>
          <w:rFonts w:cs="Arial"/>
          <w:b w:val="0"/>
          <w:bCs w:val="0"/>
          <w:sz w:val="24"/>
          <w:szCs w:val="24"/>
          <w:lang w:val="en-US"/>
        </w:rPr>
        <w:t xml:space="preserve"> </w:t>
      </w:r>
      <w:r w:rsidR="00672B05">
        <w:rPr>
          <w:rFonts w:cs="Arial"/>
          <w:b w:val="0"/>
          <w:bCs w:val="0"/>
          <w:sz w:val="24"/>
          <w:szCs w:val="24"/>
          <w:lang w:val="en-US"/>
        </w:rPr>
        <w:t xml:space="preserve">about the </w:t>
      </w:r>
      <w:r w:rsidR="000E0F1C">
        <w:rPr>
          <w:rFonts w:cs="Arial"/>
          <w:b w:val="0"/>
          <w:bCs w:val="0"/>
          <w:sz w:val="24"/>
          <w:szCs w:val="24"/>
          <w:lang w:val="en-US"/>
        </w:rPr>
        <w:t xml:space="preserve">company </w:t>
      </w:r>
      <w:r w:rsidR="00672B05">
        <w:rPr>
          <w:rFonts w:cs="Arial"/>
          <w:b w:val="0"/>
          <w:bCs w:val="0"/>
          <w:sz w:val="24"/>
          <w:szCs w:val="24"/>
          <w:lang w:val="en-US"/>
        </w:rPr>
        <w:t xml:space="preserve">where </w:t>
      </w:r>
      <w:r w:rsidR="007138F7">
        <w:rPr>
          <w:rFonts w:cs="Arial"/>
          <w:b w:val="0"/>
          <w:bCs w:val="0"/>
          <w:sz w:val="24"/>
          <w:szCs w:val="24"/>
          <w:lang w:val="en-US"/>
        </w:rPr>
        <w:t xml:space="preserve">the student </w:t>
      </w:r>
      <w:r w:rsidR="00672B05">
        <w:rPr>
          <w:rFonts w:cs="Arial"/>
          <w:b w:val="0"/>
          <w:bCs w:val="0"/>
          <w:sz w:val="24"/>
          <w:szCs w:val="24"/>
          <w:lang w:val="en-US"/>
        </w:rPr>
        <w:t xml:space="preserve">is going to implement the internship and </w:t>
      </w:r>
      <w:r w:rsidR="00122737">
        <w:rPr>
          <w:rFonts w:cs="Arial"/>
          <w:b w:val="0"/>
          <w:bCs w:val="0"/>
          <w:sz w:val="24"/>
          <w:szCs w:val="24"/>
          <w:lang w:val="en-US"/>
        </w:rPr>
        <w:t xml:space="preserve">shall </w:t>
      </w:r>
      <w:r w:rsidR="00672B05">
        <w:rPr>
          <w:rFonts w:cs="Arial"/>
          <w:b w:val="0"/>
          <w:bCs w:val="0"/>
          <w:sz w:val="24"/>
          <w:szCs w:val="24"/>
          <w:lang w:val="en-US"/>
        </w:rPr>
        <w:t>justif</w:t>
      </w:r>
      <w:r w:rsidR="000E0F1C">
        <w:rPr>
          <w:rFonts w:cs="Arial"/>
          <w:b w:val="0"/>
          <w:bCs w:val="0"/>
          <w:sz w:val="24"/>
          <w:szCs w:val="24"/>
          <w:lang w:val="en-US"/>
        </w:rPr>
        <w:t>y</w:t>
      </w:r>
      <w:r w:rsidR="00672B05">
        <w:rPr>
          <w:rFonts w:cs="Arial"/>
          <w:b w:val="0"/>
          <w:bCs w:val="0"/>
          <w:sz w:val="24"/>
          <w:szCs w:val="24"/>
          <w:lang w:val="en-US"/>
        </w:rPr>
        <w:t xml:space="preserve"> </w:t>
      </w:r>
      <w:r w:rsidR="001469F9">
        <w:rPr>
          <w:rFonts w:cs="Arial"/>
          <w:b w:val="0"/>
          <w:bCs w:val="0"/>
          <w:sz w:val="24"/>
          <w:szCs w:val="24"/>
          <w:lang w:val="en-US"/>
        </w:rPr>
        <w:t xml:space="preserve">opportunities to </w:t>
      </w:r>
      <w:r w:rsidR="001469F9" w:rsidRPr="000E0F1C">
        <w:rPr>
          <w:rFonts w:cs="Arial"/>
          <w:b w:val="0"/>
          <w:bCs w:val="0"/>
          <w:sz w:val="24"/>
          <w:szCs w:val="24"/>
          <w:lang w:val="en-US"/>
        </w:rPr>
        <w:t>obtain</w:t>
      </w:r>
      <w:r w:rsidR="001469F9">
        <w:rPr>
          <w:rFonts w:cs="Arial"/>
          <w:b w:val="0"/>
          <w:bCs w:val="0"/>
          <w:sz w:val="24"/>
          <w:szCs w:val="24"/>
          <w:lang w:val="en-US"/>
        </w:rPr>
        <w:t xml:space="preserve"> </w:t>
      </w:r>
      <w:r w:rsidR="00672B05">
        <w:rPr>
          <w:rFonts w:cs="Arial"/>
          <w:b w:val="0"/>
          <w:bCs w:val="0"/>
          <w:sz w:val="24"/>
          <w:szCs w:val="24"/>
          <w:lang w:val="en-US"/>
        </w:rPr>
        <w:t xml:space="preserve">expected learning outcomes </w:t>
      </w:r>
      <w:r w:rsidR="000943C3">
        <w:rPr>
          <w:rFonts w:cs="Arial"/>
          <w:b w:val="0"/>
          <w:bCs w:val="0"/>
          <w:sz w:val="24"/>
          <w:szCs w:val="24"/>
          <w:lang w:val="en-US"/>
        </w:rPr>
        <w:t>(appendix 1). In case of</w:t>
      </w:r>
      <w:r w:rsidR="004F5E70">
        <w:rPr>
          <w:rFonts w:cs="Arial"/>
          <w:b w:val="0"/>
          <w:bCs w:val="0"/>
          <w:sz w:val="24"/>
          <w:szCs w:val="24"/>
          <w:lang w:val="en-US"/>
        </w:rPr>
        <w:t xml:space="preserve"> student </w:t>
      </w:r>
      <w:r w:rsidR="000943C3">
        <w:rPr>
          <w:rFonts w:cs="Arial"/>
          <w:b w:val="0"/>
          <w:bCs w:val="0"/>
          <w:sz w:val="24"/>
          <w:szCs w:val="24"/>
          <w:lang w:val="en-US"/>
        </w:rPr>
        <w:t>intention to implement internship at</w:t>
      </w:r>
      <w:r w:rsidR="000943C3" w:rsidRPr="000943C3">
        <w:rPr>
          <w:rFonts w:cs="Arial"/>
          <w:b w:val="0"/>
          <w:bCs w:val="0"/>
          <w:sz w:val="24"/>
          <w:szCs w:val="24"/>
          <w:lang w:val="en-US"/>
        </w:rPr>
        <w:t xml:space="preserve"> ZUT </w:t>
      </w:r>
      <w:r w:rsidR="000943C3">
        <w:rPr>
          <w:rFonts w:cs="Arial"/>
          <w:b w:val="0"/>
          <w:bCs w:val="0"/>
          <w:sz w:val="24"/>
          <w:szCs w:val="24"/>
          <w:lang w:val="en-US"/>
        </w:rPr>
        <w:t>in</w:t>
      </w:r>
      <w:r w:rsidR="000943C3" w:rsidRPr="000943C3">
        <w:rPr>
          <w:rFonts w:cs="Arial"/>
          <w:b w:val="0"/>
          <w:bCs w:val="0"/>
          <w:sz w:val="24"/>
          <w:szCs w:val="24"/>
          <w:lang w:val="en-US"/>
        </w:rPr>
        <w:t xml:space="preserve"> Szczecin</w:t>
      </w:r>
      <w:r w:rsidR="003533B8">
        <w:rPr>
          <w:rFonts w:cs="Arial"/>
          <w:b w:val="0"/>
          <w:bCs w:val="0"/>
          <w:sz w:val="24"/>
          <w:szCs w:val="24"/>
          <w:lang w:val="en-US"/>
        </w:rPr>
        <w:t>,</w:t>
      </w:r>
      <w:r w:rsidR="000943C3" w:rsidRPr="000943C3">
        <w:rPr>
          <w:rFonts w:cs="Arial"/>
          <w:b w:val="0"/>
          <w:bCs w:val="0"/>
          <w:sz w:val="24"/>
          <w:szCs w:val="24"/>
          <w:lang w:val="en-US"/>
        </w:rPr>
        <w:t xml:space="preserve"> </w:t>
      </w:r>
      <w:r w:rsidR="000943C3">
        <w:rPr>
          <w:rFonts w:cs="Arial"/>
          <w:b w:val="0"/>
          <w:bCs w:val="0"/>
          <w:sz w:val="24"/>
          <w:szCs w:val="24"/>
          <w:lang w:val="en-US"/>
        </w:rPr>
        <w:t xml:space="preserve">the </w:t>
      </w:r>
      <w:r w:rsidR="000943C3" w:rsidRPr="000943C3">
        <w:rPr>
          <w:rFonts w:cs="Arial"/>
          <w:b w:val="0"/>
          <w:bCs w:val="0"/>
          <w:sz w:val="24"/>
          <w:szCs w:val="24"/>
          <w:lang w:val="en-US"/>
        </w:rPr>
        <w:t>student</w:t>
      </w:r>
      <w:r w:rsidR="000943C3">
        <w:rPr>
          <w:rFonts w:cs="Arial"/>
          <w:b w:val="0"/>
          <w:bCs w:val="0"/>
          <w:sz w:val="24"/>
          <w:szCs w:val="24"/>
          <w:lang w:val="en-US"/>
        </w:rPr>
        <w:t xml:space="preserve"> additionally provides </w:t>
      </w:r>
      <w:r w:rsidR="000943C3" w:rsidRPr="009D0605">
        <w:rPr>
          <w:rFonts w:cs="Arial"/>
          <w:b w:val="0"/>
          <w:bCs w:val="0"/>
          <w:color w:val="000000"/>
          <w:sz w:val="24"/>
          <w:szCs w:val="24"/>
          <w:lang w:val="en-US"/>
        </w:rPr>
        <w:t>Dean’s representative</w:t>
      </w:r>
      <w:r w:rsidR="000943C3">
        <w:rPr>
          <w:rFonts w:cs="Arial"/>
          <w:b w:val="0"/>
          <w:bCs w:val="0"/>
          <w:color w:val="000000"/>
          <w:sz w:val="24"/>
          <w:szCs w:val="24"/>
          <w:lang w:val="en-US"/>
        </w:rPr>
        <w:t xml:space="preserve"> with </w:t>
      </w:r>
      <w:r w:rsidR="00DC1F7B">
        <w:rPr>
          <w:rFonts w:cs="Arial"/>
          <w:b w:val="0"/>
          <w:bCs w:val="0"/>
          <w:color w:val="000000"/>
          <w:sz w:val="24"/>
          <w:szCs w:val="24"/>
          <w:lang w:val="en-US"/>
        </w:rPr>
        <w:t xml:space="preserve">a completed </w:t>
      </w:r>
      <w:r w:rsidR="000943C3">
        <w:rPr>
          <w:rFonts w:cs="Arial"/>
          <w:b w:val="0"/>
          <w:bCs w:val="0"/>
          <w:sz w:val="24"/>
          <w:szCs w:val="24"/>
          <w:lang w:val="en-US"/>
        </w:rPr>
        <w:t>appendix 2</w:t>
      </w:r>
      <w:r w:rsidR="00DC1F7B">
        <w:rPr>
          <w:rFonts w:cs="Arial"/>
          <w:b w:val="0"/>
          <w:bCs w:val="0"/>
          <w:sz w:val="24"/>
          <w:szCs w:val="24"/>
          <w:lang w:val="en-US"/>
        </w:rPr>
        <w:t>.</w:t>
      </w:r>
    </w:p>
    <w:p w14:paraId="05AA0E8A" w14:textId="25B8F65F" w:rsidR="009D0605" w:rsidRPr="00DC1F7B" w:rsidRDefault="007138F7" w:rsidP="00BB72CE">
      <w:pPr>
        <w:pStyle w:val="Procedura-Nagwek1"/>
        <w:numPr>
          <w:ilvl w:val="0"/>
          <w:numId w:val="0"/>
        </w:numPr>
        <w:spacing w:line="360" w:lineRule="auto"/>
        <w:ind w:left="397"/>
        <w:jc w:val="both"/>
        <w:rPr>
          <w:rFonts w:cs="Arial"/>
          <w:b w:val="0"/>
          <w:bCs w:val="0"/>
          <w:sz w:val="24"/>
          <w:szCs w:val="24"/>
          <w:lang w:val="en-US"/>
        </w:rPr>
      </w:pPr>
      <w:r>
        <w:rPr>
          <w:rFonts w:cs="Arial"/>
          <w:b w:val="0"/>
          <w:bCs w:val="0"/>
          <w:sz w:val="24"/>
          <w:szCs w:val="24"/>
          <w:lang w:val="en-US"/>
        </w:rPr>
        <w:t>Suppose the student aims to change the date of the internship implementation. In that case,</w:t>
      </w:r>
      <w:r w:rsidR="00DC1F7B">
        <w:rPr>
          <w:rFonts w:cs="Arial"/>
          <w:b w:val="0"/>
          <w:bCs w:val="0"/>
          <w:sz w:val="24"/>
          <w:szCs w:val="24"/>
          <w:lang w:val="en-US"/>
        </w:rPr>
        <w:t xml:space="preserve"> </w:t>
      </w:r>
      <w:r>
        <w:rPr>
          <w:rFonts w:cs="Arial"/>
          <w:b w:val="0"/>
          <w:bCs w:val="0"/>
          <w:sz w:val="24"/>
          <w:szCs w:val="24"/>
          <w:lang w:val="en-US"/>
        </w:rPr>
        <w:t>the student</w:t>
      </w:r>
      <w:r w:rsidR="00DC1F7B">
        <w:rPr>
          <w:rFonts w:cs="Arial"/>
          <w:b w:val="0"/>
          <w:bCs w:val="0"/>
          <w:sz w:val="24"/>
          <w:szCs w:val="24"/>
          <w:lang w:val="en-US"/>
        </w:rPr>
        <w:t xml:space="preserve"> shall provide </w:t>
      </w:r>
      <w:r w:rsidR="00DC1F7B" w:rsidRPr="009D0605">
        <w:rPr>
          <w:rFonts w:cs="Arial"/>
          <w:b w:val="0"/>
          <w:bCs w:val="0"/>
          <w:color w:val="000000"/>
          <w:sz w:val="24"/>
          <w:szCs w:val="24"/>
          <w:lang w:val="en-US"/>
        </w:rPr>
        <w:t>Dean’s representative</w:t>
      </w:r>
      <w:r w:rsidR="00DC1F7B">
        <w:rPr>
          <w:rFonts w:cs="Arial"/>
          <w:b w:val="0"/>
          <w:bCs w:val="0"/>
          <w:color w:val="000000"/>
          <w:sz w:val="24"/>
          <w:szCs w:val="24"/>
          <w:lang w:val="en-US"/>
        </w:rPr>
        <w:t xml:space="preserve"> with </w:t>
      </w:r>
      <w:r w:rsidR="003533B8">
        <w:rPr>
          <w:rFonts w:cs="Arial"/>
          <w:b w:val="0"/>
          <w:bCs w:val="0"/>
          <w:color w:val="000000"/>
          <w:sz w:val="24"/>
          <w:szCs w:val="24"/>
          <w:lang w:val="en-US"/>
        </w:rPr>
        <w:t xml:space="preserve">the </w:t>
      </w:r>
      <w:r w:rsidR="00DC1F7B">
        <w:rPr>
          <w:rFonts w:cs="Arial"/>
          <w:b w:val="0"/>
          <w:bCs w:val="0"/>
          <w:color w:val="000000"/>
          <w:sz w:val="24"/>
          <w:szCs w:val="24"/>
          <w:lang w:val="en-US"/>
        </w:rPr>
        <w:t>consent</w:t>
      </w:r>
      <w:r w:rsidR="00E44432">
        <w:rPr>
          <w:rFonts w:cs="Arial"/>
          <w:b w:val="0"/>
          <w:bCs w:val="0"/>
          <w:color w:val="000000"/>
          <w:sz w:val="24"/>
          <w:szCs w:val="24"/>
          <w:lang w:val="en-US"/>
        </w:rPr>
        <w:t xml:space="preserve"> form</w:t>
      </w:r>
      <w:r w:rsidR="00DC1F7B">
        <w:rPr>
          <w:rFonts w:cs="Arial"/>
          <w:b w:val="0"/>
          <w:bCs w:val="0"/>
          <w:color w:val="000000"/>
          <w:sz w:val="24"/>
          <w:szCs w:val="24"/>
          <w:lang w:val="en-US"/>
        </w:rPr>
        <w:t xml:space="preserve"> of </w:t>
      </w:r>
      <w:r>
        <w:rPr>
          <w:rFonts w:cs="Arial"/>
          <w:b w:val="0"/>
          <w:bCs w:val="0"/>
          <w:color w:val="000000"/>
          <w:sz w:val="24"/>
          <w:szCs w:val="24"/>
          <w:lang w:val="en-US"/>
        </w:rPr>
        <w:t xml:space="preserve">the </w:t>
      </w:r>
      <w:r w:rsidR="003E4E91">
        <w:rPr>
          <w:rFonts w:cs="Arial"/>
          <w:b w:val="0"/>
          <w:bCs w:val="0"/>
          <w:color w:val="000000"/>
          <w:sz w:val="24"/>
          <w:szCs w:val="24"/>
          <w:lang w:val="en-US"/>
        </w:rPr>
        <w:t xml:space="preserve">Deputy Dean </w:t>
      </w:r>
      <w:r w:rsidR="00DC1F7B">
        <w:rPr>
          <w:rFonts w:cs="Arial"/>
          <w:b w:val="0"/>
          <w:bCs w:val="0"/>
          <w:color w:val="000000"/>
          <w:sz w:val="24"/>
          <w:szCs w:val="24"/>
          <w:lang w:val="en-US"/>
        </w:rPr>
        <w:t xml:space="preserve">for student </w:t>
      </w:r>
      <w:r w:rsidR="001469F9">
        <w:rPr>
          <w:rFonts w:cs="Arial"/>
          <w:b w:val="0"/>
          <w:bCs w:val="0"/>
          <w:color w:val="000000"/>
          <w:sz w:val="24"/>
          <w:szCs w:val="24"/>
          <w:lang w:val="en-US"/>
        </w:rPr>
        <w:t xml:space="preserve">affairs </w:t>
      </w:r>
      <w:r w:rsidR="004F5E70">
        <w:rPr>
          <w:rFonts w:cs="Arial"/>
          <w:b w:val="0"/>
          <w:bCs w:val="0"/>
          <w:color w:val="000000"/>
          <w:sz w:val="24"/>
          <w:szCs w:val="24"/>
          <w:lang w:val="en-US"/>
        </w:rPr>
        <w:t xml:space="preserve">and education </w:t>
      </w:r>
      <w:r w:rsidR="00DC1F7B" w:rsidRPr="00DC1F7B">
        <w:rPr>
          <w:rFonts w:cs="Arial"/>
          <w:b w:val="0"/>
          <w:bCs w:val="0"/>
          <w:sz w:val="24"/>
          <w:szCs w:val="24"/>
          <w:lang w:val="en-US"/>
        </w:rPr>
        <w:t xml:space="preserve">WTiICh ZUT </w:t>
      </w:r>
      <w:r w:rsidR="00DC1F7B">
        <w:rPr>
          <w:rFonts w:cs="Arial"/>
          <w:b w:val="0"/>
          <w:bCs w:val="0"/>
          <w:sz w:val="24"/>
          <w:szCs w:val="24"/>
          <w:lang w:val="en-US"/>
        </w:rPr>
        <w:t>in</w:t>
      </w:r>
      <w:r w:rsidR="00DC1F7B" w:rsidRPr="00DC1F7B">
        <w:rPr>
          <w:rFonts w:cs="Arial"/>
          <w:b w:val="0"/>
          <w:bCs w:val="0"/>
          <w:sz w:val="24"/>
          <w:szCs w:val="24"/>
          <w:lang w:val="en-US"/>
        </w:rPr>
        <w:t xml:space="preserve"> Szczecin</w:t>
      </w:r>
      <w:r w:rsidR="00DC1F7B">
        <w:rPr>
          <w:rFonts w:cs="Arial"/>
          <w:b w:val="0"/>
          <w:bCs w:val="0"/>
          <w:sz w:val="24"/>
          <w:szCs w:val="24"/>
          <w:lang w:val="en-US"/>
        </w:rPr>
        <w:t xml:space="preserve"> (according to the template in appendix 3). In this case</w:t>
      </w:r>
      <w:r w:rsidR="003533B8">
        <w:rPr>
          <w:rFonts w:cs="Arial"/>
          <w:b w:val="0"/>
          <w:bCs w:val="0"/>
          <w:sz w:val="24"/>
          <w:szCs w:val="24"/>
          <w:lang w:val="en-US"/>
        </w:rPr>
        <w:t>,</w:t>
      </w:r>
      <w:r w:rsidR="00DC1F7B">
        <w:rPr>
          <w:rFonts w:cs="Arial"/>
          <w:b w:val="0"/>
          <w:bCs w:val="0"/>
          <w:sz w:val="24"/>
          <w:szCs w:val="24"/>
          <w:lang w:val="en-US"/>
        </w:rPr>
        <w:t xml:space="preserve"> appendix 1 shall not apply.</w:t>
      </w:r>
    </w:p>
    <w:p w14:paraId="0F9BB020" w14:textId="34AF37A1" w:rsidR="00E60500" w:rsidRPr="00156243" w:rsidRDefault="00E60500" w:rsidP="00E60500">
      <w:pPr>
        <w:pStyle w:val="StylAkapitzlist14pktPogrubienie"/>
        <w:numPr>
          <w:ilvl w:val="1"/>
          <w:numId w:val="2"/>
        </w:numPr>
        <w:spacing w:after="240"/>
        <w:ind w:left="788" w:hanging="431"/>
        <w:rPr>
          <w:lang w:val="en-US"/>
        </w:rPr>
      </w:pPr>
      <w:r w:rsidRPr="00156243">
        <w:rPr>
          <w:lang w:val="en-US"/>
        </w:rPr>
        <w:t>A</w:t>
      </w:r>
      <w:r w:rsidR="00156243" w:rsidRPr="00156243">
        <w:rPr>
          <w:lang w:val="en-US"/>
        </w:rPr>
        <w:t>c</w:t>
      </w:r>
      <w:r w:rsidRPr="00156243">
        <w:rPr>
          <w:lang w:val="en-US"/>
        </w:rPr>
        <w:t>cepta</w:t>
      </w:r>
      <w:r w:rsidR="00156243" w:rsidRPr="00156243">
        <w:rPr>
          <w:lang w:val="en-US"/>
        </w:rPr>
        <w:t>nce of the place f</w:t>
      </w:r>
      <w:r w:rsidR="00156243">
        <w:rPr>
          <w:lang w:val="en-US"/>
        </w:rPr>
        <w:t xml:space="preserve">or </w:t>
      </w:r>
      <w:r w:rsidR="00122737">
        <w:rPr>
          <w:lang w:val="en-US"/>
        </w:rPr>
        <w:t xml:space="preserve">curricular </w:t>
      </w:r>
      <w:r w:rsidR="00156243">
        <w:rPr>
          <w:lang w:val="en-US"/>
        </w:rPr>
        <w:t>internship</w:t>
      </w:r>
    </w:p>
    <w:p w14:paraId="0B7CC0A0" w14:textId="2DD3D1F5" w:rsidR="004F5E70" w:rsidRPr="001565A7" w:rsidRDefault="009C74FF" w:rsidP="00BB72CE">
      <w:pPr>
        <w:pStyle w:val="Procedura-Nagwek1"/>
        <w:numPr>
          <w:ilvl w:val="0"/>
          <w:numId w:val="0"/>
        </w:numPr>
        <w:spacing w:line="360" w:lineRule="auto"/>
        <w:ind w:left="454"/>
        <w:jc w:val="both"/>
        <w:rPr>
          <w:rFonts w:cs="Arial"/>
          <w:b w:val="0"/>
          <w:bCs w:val="0"/>
          <w:color w:val="000000"/>
          <w:sz w:val="24"/>
          <w:szCs w:val="24"/>
          <w:lang w:val="en-US"/>
        </w:rPr>
      </w:pPr>
      <w:r>
        <w:rPr>
          <w:rFonts w:cs="Arial"/>
          <w:b w:val="0"/>
          <w:bCs w:val="0"/>
          <w:color w:val="000000"/>
          <w:sz w:val="24"/>
          <w:szCs w:val="24"/>
          <w:lang w:val="en-US"/>
        </w:rPr>
        <w:t>By</w:t>
      </w:r>
      <w:r w:rsidR="001469F9">
        <w:rPr>
          <w:rFonts w:cs="Arial"/>
          <w:b w:val="0"/>
          <w:bCs w:val="0"/>
          <w:color w:val="000000"/>
          <w:sz w:val="24"/>
          <w:szCs w:val="24"/>
          <w:lang w:val="en-US"/>
        </w:rPr>
        <w:t xml:space="preserve"> </w:t>
      </w:r>
      <w:r w:rsidR="003F5BED" w:rsidRPr="001565A7">
        <w:rPr>
          <w:rFonts w:cs="Arial"/>
          <w:b w:val="0"/>
          <w:bCs w:val="0"/>
          <w:color w:val="000000"/>
          <w:sz w:val="24"/>
          <w:szCs w:val="24"/>
          <w:lang w:val="en-US"/>
        </w:rPr>
        <w:t xml:space="preserve">the </w:t>
      </w:r>
      <w:r w:rsidR="001469F9">
        <w:rPr>
          <w:rFonts w:cs="Arial"/>
          <w:b w:val="0"/>
          <w:bCs w:val="0"/>
          <w:color w:val="000000"/>
          <w:sz w:val="24"/>
          <w:szCs w:val="24"/>
          <w:lang w:val="en-US"/>
        </w:rPr>
        <w:t xml:space="preserve">date </w:t>
      </w:r>
      <w:r w:rsidR="003F5BED" w:rsidRPr="001565A7">
        <w:rPr>
          <w:rFonts w:cs="Arial"/>
          <w:b w:val="0"/>
          <w:bCs w:val="0"/>
          <w:color w:val="000000"/>
          <w:sz w:val="24"/>
          <w:szCs w:val="24"/>
          <w:lang w:val="en-US"/>
        </w:rPr>
        <w:t xml:space="preserve">no </w:t>
      </w:r>
      <w:r w:rsidR="001565A7">
        <w:rPr>
          <w:rFonts w:cs="Arial"/>
          <w:b w:val="0"/>
          <w:bCs w:val="0"/>
          <w:color w:val="000000"/>
          <w:sz w:val="24"/>
          <w:szCs w:val="24"/>
          <w:lang w:val="en-US"/>
        </w:rPr>
        <w:t xml:space="preserve">later than 6 weeks </w:t>
      </w:r>
      <w:r w:rsidR="001565A7">
        <w:rPr>
          <w:rFonts w:cs="Arial"/>
          <w:b w:val="0"/>
          <w:bCs w:val="0"/>
          <w:sz w:val="24"/>
          <w:szCs w:val="24"/>
          <w:lang w:val="en-US"/>
        </w:rPr>
        <w:t xml:space="preserve">before the </w:t>
      </w:r>
      <w:r w:rsidR="00624154">
        <w:rPr>
          <w:rFonts w:cs="Arial"/>
          <w:b w:val="0"/>
          <w:bCs w:val="0"/>
          <w:sz w:val="24"/>
          <w:szCs w:val="24"/>
          <w:lang w:val="en-US"/>
        </w:rPr>
        <w:t>planned</w:t>
      </w:r>
      <w:r w:rsidR="00E44432">
        <w:rPr>
          <w:rFonts w:cs="Arial"/>
          <w:b w:val="0"/>
          <w:bCs w:val="0"/>
          <w:sz w:val="24"/>
          <w:szCs w:val="24"/>
          <w:lang w:val="en-US"/>
        </w:rPr>
        <w:t xml:space="preserve"> starting date of the</w:t>
      </w:r>
      <w:r w:rsidR="00624154">
        <w:rPr>
          <w:rFonts w:cs="Arial"/>
          <w:b w:val="0"/>
          <w:bCs w:val="0"/>
          <w:sz w:val="24"/>
          <w:szCs w:val="24"/>
          <w:lang w:val="en-US"/>
        </w:rPr>
        <w:t xml:space="preserve"> </w:t>
      </w:r>
      <w:r w:rsidR="001565A7">
        <w:rPr>
          <w:rFonts w:cs="Arial"/>
          <w:b w:val="0"/>
          <w:bCs w:val="0"/>
          <w:sz w:val="24"/>
          <w:szCs w:val="24"/>
          <w:lang w:val="en-US"/>
        </w:rPr>
        <w:t xml:space="preserve">internship </w:t>
      </w:r>
      <w:r w:rsidR="00E44432">
        <w:rPr>
          <w:rFonts w:cs="Arial"/>
          <w:b w:val="0"/>
          <w:bCs w:val="0"/>
          <w:sz w:val="24"/>
          <w:szCs w:val="24"/>
          <w:lang w:val="en-US"/>
        </w:rPr>
        <w:t xml:space="preserve"> </w:t>
      </w:r>
      <w:r w:rsidR="007138F7" w:rsidRPr="00B23940">
        <w:rPr>
          <w:rFonts w:cs="Arial"/>
          <w:b w:val="0"/>
          <w:bCs w:val="0"/>
          <w:strike/>
          <w:sz w:val="24"/>
          <w:szCs w:val="24"/>
          <w:lang w:val="en-US"/>
        </w:rPr>
        <w:t>begins</w:t>
      </w:r>
      <w:r w:rsidR="007138F7">
        <w:rPr>
          <w:rFonts w:cs="Arial"/>
          <w:b w:val="0"/>
          <w:bCs w:val="0"/>
          <w:sz w:val="24"/>
          <w:szCs w:val="24"/>
          <w:lang w:val="en-US"/>
        </w:rPr>
        <w:t>,</w:t>
      </w:r>
      <w:r w:rsidR="001565A7">
        <w:rPr>
          <w:rFonts w:cs="Arial"/>
          <w:b w:val="0"/>
          <w:bCs w:val="0"/>
          <w:sz w:val="24"/>
          <w:szCs w:val="24"/>
          <w:lang w:val="en-US"/>
        </w:rPr>
        <w:t xml:space="preserve"> </w:t>
      </w:r>
      <w:r w:rsidR="001565A7" w:rsidRPr="009D0605">
        <w:rPr>
          <w:rFonts w:cs="Arial"/>
          <w:b w:val="0"/>
          <w:bCs w:val="0"/>
          <w:color w:val="000000"/>
          <w:sz w:val="24"/>
          <w:szCs w:val="24"/>
          <w:lang w:val="en-US"/>
        </w:rPr>
        <w:t>Dean’s representative</w:t>
      </w:r>
      <w:r w:rsidR="001565A7">
        <w:rPr>
          <w:rFonts w:cs="Arial"/>
          <w:b w:val="0"/>
          <w:bCs w:val="0"/>
          <w:color w:val="000000"/>
          <w:sz w:val="24"/>
          <w:szCs w:val="24"/>
          <w:lang w:val="en-US"/>
        </w:rPr>
        <w:t xml:space="preserve"> specifies </w:t>
      </w:r>
      <w:r w:rsidR="005A3A3E">
        <w:rPr>
          <w:rFonts w:cs="Arial"/>
          <w:b w:val="0"/>
          <w:bCs w:val="0"/>
          <w:color w:val="000000"/>
          <w:sz w:val="24"/>
          <w:szCs w:val="24"/>
          <w:lang w:val="en-US"/>
        </w:rPr>
        <w:t xml:space="preserve">student </w:t>
      </w:r>
      <w:r w:rsidR="001565A7">
        <w:rPr>
          <w:rFonts w:cs="Arial"/>
          <w:b w:val="0"/>
          <w:bCs w:val="0"/>
          <w:color w:val="000000"/>
          <w:sz w:val="24"/>
          <w:szCs w:val="24"/>
          <w:lang w:val="en-US"/>
        </w:rPr>
        <w:t xml:space="preserve">opportunities </w:t>
      </w:r>
      <w:r w:rsidR="005A3A3E">
        <w:rPr>
          <w:rFonts w:cs="Arial"/>
          <w:b w:val="0"/>
          <w:bCs w:val="0"/>
          <w:color w:val="000000"/>
          <w:sz w:val="24"/>
          <w:szCs w:val="24"/>
          <w:lang w:val="en-US"/>
        </w:rPr>
        <w:t>to obtain learning outcomes (indicated in the study program</w:t>
      </w:r>
      <w:r w:rsidR="00675B2C">
        <w:rPr>
          <w:rFonts w:cs="Arial"/>
          <w:b w:val="0"/>
          <w:bCs w:val="0"/>
          <w:color w:val="000000"/>
          <w:sz w:val="24"/>
          <w:szCs w:val="24"/>
          <w:lang w:val="en-US"/>
        </w:rPr>
        <w:t>me</w:t>
      </w:r>
      <w:r w:rsidR="005A3A3E">
        <w:rPr>
          <w:rFonts w:cs="Arial"/>
          <w:b w:val="0"/>
          <w:bCs w:val="0"/>
          <w:color w:val="000000"/>
          <w:sz w:val="24"/>
          <w:szCs w:val="24"/>
          <w:lang w:val="en-US"/>
        </w:rPr>
        <w:t>) during the internship implemented in the company designated by the student. In case when there are no possibilities to obtain learning outcomes, the student shall be obliged to propose an alternative company</w:t>
      </w:r>
      <w:r w:rsidR="000D4AA0">
        <w:rPr>
          <w:rFonts w:cs="Arial"/>
          <w:b w:val="0"/>
          <w:bCs w:val="0"/>
          <w:color w:val="000000"/>
          <w:sz w:val="24"/>
          <w:szCs w:val="24"/>
          <w:lang w:val="en-US"/>
        </w:rPr>
        <w:t xml:space="preserve"> to implement internship and justify opportunit</w:t>
      </w:r>
      <w:r w:rsidR="001469F9">
        <w:rPr>
          <w:rFonts w:cs="Arial"/>
          <w:b w:val="0"/>
          <w:bCs w:val="0"/>
          <w:color w:val="000000"/>
          <w:sz w:val="24"/>
          <w:szCs w:val="24"/>
          <w:lang w:val="en-US"/>
        </w:rPr>
        <w:t>ies</w:t>
      </w:r>
      <w:r w:rsidR="000D4AA0">
        <w:rPr>
          <w:rFonts w:cs="Arial"/>
          <w:b w:val="0"/>
          <w:bCs w:val="0"/>
          <w:color w:val="000000"/>
          <w:sz w:val="24"/>
          <w:szCs w:val="24"/>
          <w:lang w:val="en-US"/>
        </w:rPr>
        <w:t xml:space="preserve"> to </w:t>
      </w:r>
      <w:r w:rsidR="007138F7">
        <w:rPr>
          <w:rFonts w:cs="Arial"/>
          <w:b w:val="0"/>
          <w:bCs w:val="0"/>
          <w:color w:val="000000"/>
          <w:sz w:val="24"/>
          <w:szCs w:val="24"/>
          <w:lang w:val="en-US"/>
        </w:rPr>
        <w:t xml:space="preserve">get </w:t>
      </w:r>
      <w:r w:rsidR="000D4AA0">
        <w:rPr>
          <w:rFonts w:cs="Arial"/>
          <w:b w:val="0"/>
          <w:bCs w:val="0"/>
          <w:color w:val="000000"/>
          <w:sz w:val="24"/>
          <w:szCs w:val="24"/>
          <w:lang w:val="en-US"/>
        </w:rPr>
        <w:t>learning outcomes.</w:t>
      </w:r>
    </w:p>
    <w:p w14:paraId="0C5EBF84" w14:textId="3C913D27" w:rsidR="00E60500" w:rsidRPr="00705EA2" w:rsidRDefault="00705EA2" w:rsidP="00E60500">
      <w:pPr>
        <w:pStyle w:val="StylAkapitzlist14pktPogrubienie"/>
        <w:numPr>
          <w:ilvl w:val="1"/>
          <w:numId w:val="2"/>
        </w:numPr>
        <w:spacing w:after="240"/>
        <w:ind w:left="788" w:hanging="431"/>
        <w:rPr>
          <w:lang w:val="en-US"/>
        </w:rPr>
      </w:pPr>
      <w:r w:rsidRPr="00705EA2">
        <w:rPr>
          <w:lang w:val="en-US"/>
        </w:rPr>
        <w:t xml:space="preserve">Conclusion of the </w:t>
      </w:r>
      <w:r w:rsidR="00A64C22">
        <w:rPr>
          <w:lang w:val="en-US"/>
        </w:rPr>
        <w:t xml:space="preserve">curricular </w:t>
      </w:r>
      <w:r>
        <w:rPr>
          <w:lang w:val="en-US"/>
        </w:rPr>
        <w:t>internship</w:t>
      </w:r>
      <w:r w:rsidRPr="00705EA2">
        <w:rPr>
          <w:lang w:val="en-US"/>
        </w:rPr>
        <w:t xml:space="preserve"> agreement</w:t>
      </w:r>
    </w:p>
    <w:p w14:paraId="16CDEFE9" w14:textId="10008B65" w:rsidR="00593D5E" w:rsidRPr="00BE73E7" w:rsidRDefault="00593D5E" w:rsidP="00BB72CE">
      <w:pPr>
        <w:pStyle w:val="Procedura-Nagwek1"/>
        <w:numPr>
          <w:ilvl w:val="0"/>
          <w:numId w:val="0"/>
        </w:numPr>
        <w:spacing w:line="360" w:lineRule="auto"/>
        <w:ind w:left="456"/>
        <w:jc w:val="both"/>
        <w:rPr>
          <w:rFonts w:cs="Arial"/>
          <w:b w:val="0"/>
          <w:bCs w:val="0"/>
          <w:color w:val="000000"/>
          <w:sz w:val="24"/>
          <w:szCs w:val="24"/>
          <w:lang w:val="en-US"/>
        </w:rPr>
      </w:pPr>
      <w:r w:rsidRPr="00593D5E">
        <w:rPr>
          <w:rFonts w:cs="Arial"/>
          <w:b w:val="0"/>
          <w:bCs w:val="0"/>
          <w:color w:val="000000"/>
          <w:sz w:val="24"/>
          <w:szCs w:val="24"/>
          <w:lang w:val="en-US"/>
        </w:rPr>
        <w:t>By the date no l</w:t>
      </w:r>
      <w:r>
        <w:rPr>
          <w:rFonts w:cs="Arial"/>
          <w:b w:val="0"/>
          <w:bCs w:val="0"/>
          <w:color w:val="000000"/>
          <w:sz w:val="24"/>
          <w:szCs w:val="24"/>
          <w:lang w:val="en-US"/>
        </w:rPr>
        <w:t xml:space="preserve">ater than 3 weeks before the planned </w:t>
      </w:r>
      <w:r w:rsidR="00624154">
        <w:rPr>
          <w:rFonts w:cs="Arial"/>
          <w:b w:val="0"/>
          <w:bCs w:val="0"/>
          <w:color w:val="000000"/>
          <w:sz w:val="24"/>
          <w:szCs w:val="24"/>
          <w:lang w:val="en-US"/>
        </w:rPr>
        <w:t xml:space="preserve">date of </w:t>
      </w:r>
      <w:r>
        <w:rPr>
          <w:rFonts w:cs="Arial"/>
          <w:b w:val="0"/>
          <w:bCs w:val="0"/>
          <w:color w:val="000000"/>
          <w:sz w:val="24"/>
          <w:szCs w:val="24"/>
          <w:lang w:val="en-US"/>
        </w:rPr>
        <w:t xml:space="preserve">internship beginning, the student shall provide Dean’s representative with a completed </w:t>
      </w:r>
      <w:r w:rsidRPr="00BE73E7">
        <w:rPr>
          <w:rFonts w:cs="Arial"/>
          <w:b w:val="0"/>
          <w:bCs w:val="0"/>
          <w:color w:val="000000"/>
          <w:sz w:val="24"/>
          <w:szCs w:val="24"/>
          <w:u w:val="single"/>
          <w:lang w:val="en-US"/>
        </w:rPr>
        <w:t>form of permission</w:t>
      </w:r>
      <w:r>
        <w:rPr>
          <w:rFonts w:cs="Arial"/>
          <w:b w:val="0"/>
          <w:bCs w:val="0"/>
          <w:color w:val="000000"/>
          <w:sz w:val="24"/>
          <w:szCs w:val="24"/>
          <w:lang w:val="en-US"/>
        </w:rPr>
        <w:t xml:space="preserve"> </w:t>
      </w:r>
      <w:r w:rsidRPr="00593D5E">
        <w:rPr>
          <w:rFonts w:cs="Arial"/>
          <w:b w:val="0"/>
          <w:bCs w:val="0"/>
          <w:color w:val="000000"/>
          <w:sz w:val="24"/>
          <w:szCs w:val="24"/>
          <w:lang w:val="en-US"/>
        </w:rPr>
        <w:t xml:space="preserve"> (</w:t>
      </w:r>
      <w:r w:rsidRPr="00593D5E">
        <w:rPr>
          <w:rFonts w:cs="Arial"/>
          <w:b w:val="0"/>
          <w:bCs w:val="0"/>
          <w:sz w:val="24"/>
          <w:szCs w:val="24"/>
          <w:lang w:val="en-US"/>
        </w:rPr>
        <w:t xml:space="preserve">appendix </w:t>
      </w:r>
      <w:r w:rsidRPr="00593D5E">
        <w:rPr>
          <w:rFonts w:cs="Arial"/>
          <w:b w:val="0"/>
          <w:bCs w:val="0"/>
          <w:color w:val="000000"/>
          <w:sz w:val="24"/>
          <w:szCs w:val="24"/>
          <w:lang w:val="en-US"/>
        </w:rPr>
        <w:t>4)</w:t>
      </w:r>
      <w:r>
        <w:rPr>
          <w:rFonts w:cs="Arial"/>
          <w:b w:val="0"/>
          <w:bCs w:val="0"/>
          <w:color w:val="000000"/>
          <w:sz w:val="24"/>
          <w:szCs w:val="24"/>
          <w:lang w:val="en-US"/>
        </w:rPr>
        <w:t xml:space="preserve"> for implementation </w:t>
      </w:r>
      <w:r w:rsidR="00D93859">
        <w:rPr>
          <w:rFonts w:cs="Arial"/>
          <w:b w:val="0"/>
          <w:bCs w:val="0"/>
          <w:color w:val="000000"/>
          <w:sz w:val="24"/>
          <w:szCs w:val="24"/>
          <w:lang w:val="en-US"/>
        </w:rPr>
        <w:t xml:space="preserve">of </w:t>
      </w:r>
      <w:r>
        <w:rPr>
          <w:rFonts w:cs="Arial"/>
          <w:b w:val="0"/>
          <w:bCs w:val="0"/>
          <w:color w:val="000000"/>
          <w:sz w:val="24"/>
          <w:szCs w:val="24"/>
          <w:lang w:val="en-US"/>
        </w:rPr>
        <w:t xml:space="preserve">student internship in the company accepted in </w:t>
      </w:r>
      <w:r w:rsidR="00624154">
        <w:rPr>
          <w:rFonts w:cs="Arial"/>
          <w:b w:val="0"/>
          <w:bCs w:val="0"/>
          <w:color w:val="000000"/>
          <w:sz w:val="24"/>
          <w:szCs w:val="24"/>
          <w:lang w:val="en-US"/>
        </w:rPr>
        <w:t>pt.</w:t>
      </w:r>
      <w:r>
        <w:rPr>
          <w:rFonts w:cs="Arial"/>
          <w:b w:val="0"/>
          <w:bCs w:val="0"/>
          <w:color w:val="000000"/>
          <w:sz w:val="24"/>
          <w:szCs w:val="24"/>
          <w:lang w:val="en-US"/>
        </w:rPr>
        <w:t xml:space="preserve"> 3.3. Referring to this p</w:t>
      </w:r>
      <w:r w:rsidR="009878D5">
        <w:rPr>
          <w:rFonts w:cs="Arial"/>
          <w:b w:val="0"/>
          <w:bCs w:val="0"/>
          <w:color w:val="000000"/>
          <w:sz w:val="24"/>
          <w:szCs w:val="24"/>
          <w:lang w:val="en-US"/>
        </w:rPr>
        <w:t xml:space="preserve">ermission, Dean’s representative shall sign </w:t>
      </w:r>
      <w:r w:rsidR="00BE73E7" w:rsidRPr="00BE73E7">
        <w:rPr>
          <w:rFonts w:cs="Arial"/>
          <w:b w:val="0"/>
          <w:bCs w:val="0"/>
          <w:color w:val="000000"/>
          <w:sz w:val="24"/>
          <w:szCs w:val="24"/>
          <w:lang w:val="en-US"/>
        </w:rPr>
        <w:t>(on the date no later than 1 week before the planned</w:t>
      </w:r>
      <w:r w:rsidR="00624154">
        <w:rPr>
          <w:rFonts w:cs="Arial"/>
          <w:b w:val="0"/>
          <w:bCs w:val="0"/>
          <w:color w:val="000000"/>
          <w:sz w:val="24"/>
          <w:szCs w:val="24"/>
          <w:lang w:val="en-US"/>
        </w:rPr>
        <w:t xml:space="preserve"> date of</w:t>
      </w:r>
      <w:r w:rsidR="00BE73E7" w:rsidRPr="00BE73E7">
        <w:rPr>
          <w:rFonts w:cs="Arial"/>
          <w:b w:val="0"/>
          <w:bCs w:val="0"/>
          <w:color w:val="000000"/>
          <w:sz w:val="24"/>
          <w:szCs w:val="24"/>
          <w:lang w:val="en-US"/>
        </w:rPr>
        <w:t xml:space="preserve"> internship beginning)</w:t>
      </w:r>
      <w:r w:rsidR="00624154">
        <w:rPr>
          <w:rFonts w:cs="Arial"/>
          <w:b w:val="0"/>
          <w:bCs w:val="0"/>
          <w:color w:val="000000"/>
          <w:sz w:val="24"/>
          <w:szCs w:val="24"/>
          <w:lang w:val="en-US"/>
        </w:rPr>
        <w:t xml:space="preserve"> </w:t>
      </w:r>
      <w:r w:rsidR="009878D5">
        <w:rPr>
          <w:rFonts w:cs="Arial"/>
          <w:b w:val="0"/>
          <w:bCs w:val="0"/>
          <w:color w:val="000000"/>
          <w:sz w:val="24"/>
          <w:szCs w:val="24"/>
          <w:lang w:val="en-US"/>
        </w:rPr>
        <w:t xml:space="preserve">an </w:t>
      </w:r>
      <w:r w:rsidR="009878D5" w:rsidRPr="00BE73E7">
        <w:rPr>
          <w:rFonts w:cs="Arial"/>
          <w:b w:val="0"/>
          <w:bCs w:val="0"/>
          <w:color w:val="000000"/>
          <w:sz w:val="24"/>
          <w:szCs w:val="24"/>
          <w:u w:val="single"/>
          <w:lang w:val="en-US"/>
        </w:rPr>
        <w:t xml:space="preserve">agreement </w:t>
      </w:r>
      <w:r w:rsidR="00BE73E7" w:rsidRPr="00BE73E7">
        <w:rPr>
          <w:rFonts w:cs="Arial"/>
          <w:b w:val="0"/>
          <w:bCs w:val="0"/>
          <w:color w:val="000000"/>
          <w:sz w:val="24"/>
          <w:szCs w:val="24"/>
          <w:u w:val="single"/>
          <w:lang w:val="en-US"/>
        </w:rPr>
        <w:t>on implementation</w:t>
      </w:r>
      <w:r w:rsidR="00BE73E7">
        <w:rPr>
          <w:rFonts w:cs="Arial"/>
          <w:b w:val="0"/>
          <w:bCs w:val="0"/>
          <w:color w:val="000000"/>
          <w:sz w:val="24"/>
          <w:szCs w:val="24"/>
          <w:lang w:val="en-US"/>
        </w:rPr>
        <w:t xml:space="preserve"> student internship </w:t>
      </w:r>
      <w:r w:rsidR="009878D5">
        <w:rPr>
          <w:rFonts w:cs="Arial"/>
          <w:b w:val="0"/>
          <w:bCs w:val="0"/>
          <w:color w:val="000000"/>
          <w:sz w:val="24"/>
          <w:szCs w:val="24"/>
          <w:lang w:val="en-US"/>
        </w:rPr>
        <w:t>with the company</w:t>
      </w:r>
      <w:r w:rsidR="00BE73E7" w:rsidRPr="00BE73E7">
        <w:rPr>
          <w:rFonts w:cs="Arial"/>
          <w:b w:val="0"/>
          <w:bCs w:val="0"/>
          <w:color w:val="000000"/>
          <w:sz w:val="24"/>
          <w:szCs w:val="24"/>
          <w:lang w:val="en-US"/>
        </w:rPr>
        <w:t xml:space="preserve"> (</w:t>
      </w:r>
      <w:r w:rsidR="00BE73E7" w:rsidRPr="00BE73E7">
        <w:rPr>
          <w:rFonts w:cs="Arial"/>
          <w:b w:val="0"/>
          <w:bCs w:val="0"/>
          <w:sz w:val="24"/>
          <w:szCs w:val="24"/>
          <w:lang w:val="en-US"/>
        </w:rPr>
        <w:t xml:space="preserve">appendix </w:t>
      </w:r>
      <w:r w:rsidR="00BE73E7" w:rsidRPr="00BE73E7">
        <w:rPr>
          <w:rFonts w:cs="Arial"/>
          <w:b w:val="0"/>
          <w:bCs w:val="0"/>
          <w:color w:val="000000"/>
          <w:sz w:val="24"/>
          <w:szCs w:val="24"/>
          <w:lang w:val="en-US"/>
        </w:rPr>
        <w:t>5).</w:t>
      </w:r>
      <w:r w:rsidR="00BE73E7">
        <w:rPr>
          <w:rFonts w:cs="Arial"/>
          <w:b w:val="0"/>
          <w:bCs w:val="0"/>
          <w:color w:val="000000"/>
          <w:sz w:val="24"/>
          <w:szCs w:val="24"/>
          <w:lang w:val="en-US"/>
        </w:rPr>
        <w:t xml:space="preserve"> If the internship is implemented in ZUT in Szczecin</w:t>
      </w:r>
      <w:r w:rsidR="007138F7">
        <w:rPr>
          <w:rFonts w:cs="Arial"/>
          <w:b w:val="0"/>
          <w:bCs w:val="0"/>
          <w:color w:val="000000"/>
          <w:sz w:val="24"/>
          <w:szCs w:val="24"/>
          <w:lang w:val="en-US"/>
        </w:rPr>
        <w:t>,</w:t>
      </w:r>
      <w:r w:rsidR="00BE73E7">
        <w:rPr>
          <w:rFonts w:cs="Arial"/>
          <w:b w:val="0"/>
          <w:bCs w:val="0"/>
          <w:color w:val="000000"/>
          <w:sz w:val="24"/>
          <w:szCs w:val="24"/>
          <w:lang w:val="en-US"/>
        </w:rPr>
        <w:t xml:space="preserve"> </w:t>
      </w:r>
      <w:r w:rsidR="00BE73E7" w:rsidRPr="00BE73E7">
        <w:rPr>
          <w:rFonts w:cs="Arial"/>
          <w:b w:val="0"/>
          <w:bCs w:val="0"/>
          <w:sz w:val="24"/>
          <w:szCs w:val="24"/>
          <w:lang w:val="en-US"/>
        </w:rPr>
        <w:t xml:space="preserve">appendix </w:t>
      </w:r>
      <w:r w:rsidR="00BE73E7">
        <w:rPr>
          <w:rFonts w:cs="Arial"/>
          <w:b w:val="0"/>
          <w:bCs w:val="0"/>
          <w:color w:val="000000"/>
          <w:sz w:val="24"/>
          <w:szCs w:val="24"/>
          <w:lang w:val="en-US"/>
        </w:rPr>
        <w:t xml:space="preserve">4 and </w:t>
      </w:r>
      <w:r w:rsidR="00BE73E7" w:rsidRPr="00BE73E7">
        <w:rPr>
          <w:rFonts w:cs="Arial"/>
          <w:b w:val="0"/>
          <w:bCs w:val="0"/>
          <w:sz w:val="24"/>
          <w:szCs w:val="24"/>
          <w:lang w:val="en-US"/>
        </w:rPr>
        <w:t xml:space="preserve">appendix </w:t>
      </w:r>
      <w:r w:rsidR="00BE73E7" w:rsidRPr="00BE73E7">
        <w:rPr>
          <w:rFonts w:cs="Arial"/>
          <w:b w:val="0"/>
          <w:bCs w:val="0"/>
          <w:color w:val="000000"/>
          <w:sz w:val="24"/>
          <w:szCs w:val="24"/>
          <w:lang w:val="en-US"/>
        </w:rPr>
        <w:t>5</w:t>
      </w:r>
      <w:r w:rsidR="00BE73E7">
        <w:rPr>
          <w:rFonts w:cs="Arial"/>
          <w:b w:val="0"/>
          <w:bCs w:val="0"/>
          <w:color w:val="000000"/>
          <w:sz w:val="24"/>
          <w:szCs w:val="24"/>
          <w:lang w:val="en-US"/>
        </w:rPr>
        <w:t xml:space="preserve"> </w:t>
      </w:r>
      <w:r w:rsidR="00624154">
        <w:rPr>
          <w:rFonts w:cs="Arial"/>
          <w:b w:val="0"/>
          <w:bCs w:val="0"/>
          <w:color w:val="000000"/>
          <w:sz w:val="24"/>
          <w:szCs w:val="24"/>
          <w:lang w:val="en-US"/>
        </w:rPr>
        <w:t>shall</w:t>
      </w:r>
      <w:r w:rsidR="00BE73E7">
        <w:rPr>
          <w:rFonts w:cs="Arial"/>
          <w:b w:val="0"/>
          <w:bCs w:val="0"/>
          <w:color w:val="000000"/>
          <w:sz w:val="24"/>
          <w:szCs w:val="24"/>
          <w:lang w:val="en-US"/>
        </w:rPr>
        <w:t xml:space="preserve"> not apply.</w:t>
      </w:r>
    </w:p>
    <w:p w14:paraId="739B67BB" w14:textId="03905110" w:rsidR="00E60500" w:rsidRPr="009739CF" w:rsidRDefault="009739CF" w:rsidP="00E60500">
      <w:pPr>
        <w:pStyle w:val="StylAkapitzlist14pktPogrubienie"/>
        <w:numPr>
          <w:ilvl w:val="1"/>
          <w:numId w:val="2"/>
        </w:numPr>
        <w:spacing w:after="240"/>
        <w:ind w:left="788" w:hanging="431"/>
        <w:rPr>
          <w:lang w:val="en-US"/>
        </w:rPr>
      </w:pPr>
      <w:r w:rsidRPr="009739CF">
        <w:rPr>
          <w:lang w:val="en-US"/>
        </w:rPr>
        <w:t xml:space="preserve">Issuing a </w:t>
      </w:r>
      <w:r w:rsidRPr="00D77F5E">
        <w:rPr>
          <w:lang w:val="en-US"/>
        </w:rPr>
        <w:t>refer</w:t>
      </w:r>
      <w:r w:rsidR="00D77F5E">
        <w:rPr>
          <w:lang w:val="en-US"/>
        </w:rPr>
        <w:t>r</w:t>
      </w:r>
      <w:r w:rsidRPr="00D77F5E">
        <w:rPr>
          <w:lang w:val="en-US"/>
        </w:rPr>
        <w:t>al</w:t>
      </w:r>
      <w:r w:rsidRPr="009739CF">
        <w:rPr>
          <w:color w:val="FF0000"/>
          <w:lang w:val="en-US"/>
        </w:rPr>
        <w:t xml:space="preserve"> </w:t>
      </w:r>
      <w:r w:rsidRPr="009739CF">
        <w:rPr>
          <w:lang w:val="en-US"/>
        </w:rPr>
        <w:t xml:space="preserve">for </w:t>
      </w:r>
      <w:r w:rsidR="00D93859">
        <w:rPr>
          <w:rFonts w:asciiTheme="minorHAnsi" w:hAnsiTheme="minorHAnsi" w:cstheme="minorHAnsi"/>
          <w:szCs w:val="24"/>
          <w:lang w:val="en-US" w:eastAsia="pl-PL"/>
        </w:rPr>
        <w:t xml:space="preserve">curricular </w:t>
      </w:r>
      <w:r w:rsidR="00705EA2" w:rsidRPr="009739CF">
        <w:rPr>
          <w:lang w:val="en-US"/>
        </w:rPr>
        <w:t>internship</w:t>
      </w:r>
    </w:p>
    <w:p w14:paraId="226A3F8C" w14:textId="14C6C629" w:rsidR="00BE73E7" w:rsidRPr="00BE73E7" w:rsidRDefault="00BE73E7" w:rsidP="00BB72CE">
      <w:pPr>
        <w:pStyle w:val="Procedura-Nagwek1"/>
        <w:numPr>
          <w:ilvl w:val="0"/>
          <w:numId w:val="0"/>
        </w:numPr>
        <w:spacing w:line="360" w:lineRule="auto"/>
        <w:ind w:left="456"/>
        <w:jc w:val="both"/>
        <w:rPr>
          <w:rFonts w:cs="Arial"/>
          <w:b w:val="0"/>
          <w:bCs w:val="0"/>
          <w:color w:val="000000"/>
          <w:sz w:val="24"/>
          <w:szCs w:val="24"/>
          <w:lang w:val="en-US"/>
        </w:rPr>
      </w:pPr>
      <w:r w:rsidRPr="00BE73E7">
        <w:rPr>
          <w:rFonts w:cs="Arial"/>
          <w:b w:val="0"/>
          <w:bCs w:val="0"/>
          <w:color w:val="000000"/>
          <w:sz w:val="24"/>
          <w:szCs w:val="24"/>
          <w:lang w:val="en-US"/>
        </w:rPr>
        <w:t>By the date no l</w:t>
      </w:r>
      <w:r>
        <w:rPr>
          <w:rFonts w:cs="Arial"/>
          <w:b w:val="0"/>
          <w:bCs w:val="0"/>
          <w:color w:val="000000"/>
          <w:sz w:val="24"/>
          <w:szCs w:val="24"/>
          <w:lang w:val="en-US"/>
        </w:rPr>
        <w:t xml:space="preserve">ater than 3 weeks before the planned </w:t>
      </w:r>
      <w:r w:rsidR="00624154">
        <w:rPr>
          <w:rFonts w:cs="Arial"/>
          <w:b w:val="0"/>
          <w:bCs w:val="0"/>
          <w:color w:val="000000"/>
          <w:sz w:val="24"/>
          <w:szCs w:val="24"/>
          <w:lang w:val="en-US"/>
        </w:rPr>
        <w:t xml:space="preserve">date of </w:t>
      </w:r>
      <w:r>
        <w:rPr>
          <w:rFonts w:cs="Arial"/>
          <w:b w:val="0"/>
          <w:bCs w:val="0"/>
          <w:color w:val="000000"/>
          <w:sz w:val="24"/>
          <w:szCs w:val="24"/>
          <w:lang w:val="en-US"/>
        </w:rPr>
        <w:t>internship beginning</w:t>
      </w:r>
      <w:r w:rsidR="007138F7">
        <w:rPr>
          <w:rFonts w:cs="Arial"/>
          <w:b w:val="0"/>
          <w:bCs w:val="0"/>
          <w:color w:val="000000"/>
          <w:sz w:val="24"/>
          <w:szCs w:val="24"/>
          <w:lang w:val="en-US"/>
        </w:rPr>
        <w:t>,</w:t>
      </w:r>
      <w:r>
        <w:rPr>
          <w:rFonts w:cs="Arial"/>
          <w:b w:val="0"/>
          <w:bCs w:val="0"/>
          <w:color w:val="000000"/>
          <w:sz w:val="24"/>
          <w:szCs w:val="24"/>
          <w:lang w:val="en-US"/>
        </w:rPr>
        <w:t xml:space="preserve"> Dean’s representative shall issue a </w:t>
      </w:r>
      <w:r w:rsidRPr="00D77F5E">
        <w:rPr>
          <w:rFonts w:cs="Arial"/>
          <w:b w:val="0"/>
          <w:bCs w:val="0"/>
          <w:sz w:val="24"/>
          <w:szCs w:val="24"/>
          <w:lang w:val="en-US"/>
        </w:rPr>
        <w:t>referral</w:t>
      </w:r>
      <w:r>
        <w:rPr>
          <w:rFonts w:cs="Arial"/>
          <w:b w:val="0"/>
          <w:bCs w:val="0"/>
          <w:color w:val="000000"/>
          <w:sz w:val="24"/>
          <w:szCs w:val="24"/>
          <w:lang w:val="en-US"/>
        </w:rPr>
        <w:t xml:space="preserve"> for internship in a given company </w:t>
      </w:r>
      <w:r w:rsidRPr="00BE73E7">
        <w:rPr>
          <w:rFonts w:cs="Arial"/>
          <w:b w:val="0"/>
          <w:bCs w:val="0"/>
          <w:color w:val="000000"/>
          <w:sz w:val="24"/>
          <w:szCs w:val="24"/>
          <w:lang w:val="en-US"/>
        </w:rPr>
        <w:t xml:space="preserve"> (</w:t>
      </w:r>
      <w:r w:rsidRPr="00BE73E7">
        <w:rPr>
          <w:rFonts w:cs="Arial"/>
          <w:b w:val="0"/>
          <w:bCs w:val="0"/>
          <w:sz w:val="24"/>
          <w:szCs w:val="24"/>
          <w:lang w:val="en-US"/>
        </w:rPr>
        <w:t xml:space="preserve">appendix </w:t>
      </w:r>
      <w:r>
        <w:rPr>
          <w:rFonts w:cs="Arial"/>
          <w:b w:val="0"/>
          <w:bCs w:val="0"/>
          <w:color w:val="000000"/>
          <w:sz w:val="24"/>
          <w:szCs w:val="24"/>
          <w:lang w:val="en-US"/>
        </w:rPr>
        <w:t>6</w:t>
      </w:r>
      <w:r w:rsidRPr="00BE73E7">
        <w:rPr>
          <w:rFonts w:cs="Arial"/>
          <w:b w:val="0"/>
          <w:bCs w:val="0"/>
          <w:color w:val="000000"/>
          <w:sz w:val="24"/>
          <w:szCs w:val="24"/>
          <w:lang w:val="en-US"/>
        </w:rPr>
        <w:t>).</w:t>
      </w:r>
      <w:r w:rsidR="006064E8">
        <w:rPr>
          <w:rFonts w:cs="Arial"/>
          <w:b w:val="0"/>
          <w:bCs w:val="0"/>
          <w:color w:val="000000"/>
          <w:sz w:val="24"/>
          <w:szCs w:val="24"/>
          <w:lang w:val="en-US"/>
        </w:rPr>
        <w:t xml:space="preserve"> </w:t>
      </w:r>
      <w:r w:rsidR="003533B8">
        <w:rPr>
          <w:rFonts w:cs="Arial"/>
          <w:b w:val="0"/>
          <w:bCs w:val="0"/>
          <w:color w:val="000000"/>
          <w:sz w:val="24"/>
          <w:szCs w:val="24"/>
          <w:lang w:val="en-US"/>
        </w:rPr>
        <w:t xml:space="preserve">The </w:t>
      </w:r>
      <w:r w:rsidR="003533B8">
        <w:rPr>
          <w:rFonts w:cs="Arial"/>
          <w:b w:val="0"/>
          <w:bCs w:val="0"/>
          <w:color w:val="000000"/>
          <w:sz w:val="24"/>
          <w:szCs w:val="24"/>
          <w:lang w:val="en-US"/>
        </w:rPr>
        <w:lastRenderedPageBreak/>
        <w:t xml:space="preserve">student </w:t>
      </w:r>
      <w:r w:rsidR="006064E8">
        <w:rPr>
          <w:rFonts w:cs="Arial"/>
          <w:b w:val="0"/>
          <w:bCs w:val="0"/>
          <w:color w:val="000000"/>
          <w:sz w:val="24"/>
          <w:szCs w:val="24"/>
          <w:lang w:val="en-US"/>
        </w:rPr>
        <w:t>shall be obliged to collect (</w:t>
      </w:r>
      <w:r w:rsidR="006064E8" w:rsidRPr="00BE73E7">
        <w:rPr>
          <w:rFonts w:cs="Arial"/>
          <w:b w:val="0"/>
          <w:bCs w:val="0"/>
          <w:color w:val="000000"/>
          <w:sz w:val="24"/>
          <w:szCs w:val="24"/>
          <w:lang w:val="en-US"/>
        </w:rPr>
        <w:t>no l</w:t>
      </w:r>
      <w:r w:rsidR="006064E8">
        <w:rPr>
          <w:rFonts w:cs="Arial"/>
          <w:b w:val="0"/>
          <w:bCs w:val="0"/>
          <w:color w:val="000000"/>
          <w:sz w:val="24"/>
          <w:szCs w:val="24"/>
          <w:lang w:val="en-US"/>
        </w:rPr>
        <w:t xml:space="preserve">ater than 1 working day before the planned </w:t>
      </w:r>
      <w:r w:rsidR="00624154">
        <w:rPr>
          <w:rFonts w:cs="Arial"/>
          <w:b w:val="0"/>
          <w:bCs w:val="0"/>
          <w:color w:val="000000"/>
          <w:sz w:val="24"/>
          <w:szCs w:val="24"/>
          <w:lang w:val="en-US"/>
        </w:rPr>
        <w:t xml:space="preserve">date of </w:t>
      </w:r>
      <w:r w:rsidR="006064E8">
        <w:rPr>
          <w:rFonts w:cs="Arial"/>
          <w:b w:val="0"/>
          <w:bCs w:val="0"/>
          <w:color w:val="000000"/>
          <w:sz w:val="24"/>
          <w:szCs w:val="24"/>
          <w:lang w:val="en-US"/>
        </w:rPr>
        <w:t xml:space="preserve">internship beginning) the </w:t>
      </w:r>
      <w:r w:rsidR="006064E8" w:rsidRPr="00D77F5E">
        <w:rPr>
          <w:rFonts w:cs="Arial"/>
          <w:b w:val="0"/>
          <w:bCs w:val="0"/>
          <w:sz w:val="24"/>
          <w:szCs w:val="24"/>
          <w:lang w:val="en-US"/>
        </w:rPr>
        <w:t>referral</w:t>
      </w:r>
      <w:r w:rsidR="006064E8">
        <w:rPr>
          <w:rFonts w:cs="Arial"/>
          <w:b w:val="0"/>
          <w:bCs w:val="0"/>
          <w:color w:val="000000"/>
          <w:sz w:val="24"/>
          <w:szCs w:val="24"/>
          <w:lang w:val="en-US"/>
        </w:rPr>
        <w:t xml:space="preserve"> and the </w:t>
      </w:r>
      <w:r w:rsidR="006064E8" w:rsidRPr="006064E8">
        <w:rPr>
          <w:rFonts w:cs="Arial"/>
          <w:b w:val="0"/>
          <w:bCs w:val="0"/>
          <w:color w:val="000000"/>
          <w:sz w:val="24"/>
          <w:szCs w:val="24"/>
          <w:u w:val="single"/>
          <w:lang w:val="en-US"/>
        </w:rPr>
        <w:t>internship logbook</w:t>
      </w:r>
      <w:r w:rsidR="006064E8">
        <w:rPr>
          <w:rFonts w:cs="Arial"/>
          <w:b w:val="0"/>
          <w:bCs w:val="0"/>
          <w:color w:val="000000"/>
          <w:sz w:val="24"/>
          <w:szCs w:val="24"/>
          <w:lang w:val="en-US"/>
        </w:rPr>
        <w:t xml:space="preserve"> </w:t>
      </w:r>
      <w:r w:rsidR="006064E8" w:rsidRPr="00BE73E7">
        <w:rPr>
          <w:rFonts w:cs="Arial"/>
          <w:b w:val="0"/>
          <w:bCs w:val="0"/>
          <w:color w:val="000000"/>
          <w:sz w:val="24"/>
          <w:szCs w:val="24"/>
          <w:lang w:val="en-US"/>
        </w:rPr>
        <w:t>(</w:t>
      </w:r>
      <w:r w:rsidR="006064E8" w:rsidRPr="00BE73E7">
        <w:rPr>
          <w:rFonts w:cs="Arial"/>
          <w:b w:val="0"/>
          <w:bCs w:val="0"/>
          <w:sz w:val="24"/>
          <w:szCs w:val="24"/>
          <w:lang w:val="en-US"/>
        </w:rPr>
        <w:t xml:space="preserve">appendix </w:t>
      </w:r>
      <w:r w:rsidR="006064E8">
        <w:rPr>
          <w:rFonts w:cs="Arial"/>
          <w:b w:val="0"/>
          <w:bCs w:val="0"/>
          <w:color w:val="000000"/>
          <w:sz w:val="24"/>
          <w:szCs w:val="24"/>
          <w:lang w:val="en-US"/>
        </w:rPr>
        <w:t>7</w:t>
      </w:r>
      <w:r w:rsidR="006064E8" w:rsidRPr="00BE73E7">
        <w:rPr>
          <w:rFonts w:cs="Arial"/>
          <w:b w:val="0"/>
          <w:bCs w:val="0"/>
          <w:color w:val="000000"/>
          <w:sz w:val="24"/>
          <w:szCs w:val="24"/>
          <w:lang w:val="en-US"/>
        </w:rPr>
        <w:t>).</w:t>
      </w:r>
      <w:r w:rsidR="006064E8">
        <w:rPr>
          <w:rFonts w:cs="Arial"/>
          <w:b w:val="0"/>
          <w:bCs w:val="0"/>
          <w:color w:val="000000"/>
          <w:sz w:val="24"/>
          <w:szCs w:val="24"/>
          <w:lang w:val="en-US"/>
        </w:rPr>
        <w:t xml:space="preserve"> The </w:t>
      </w:r>
      <w:r w:rsidR="007138F7">
        <w:rPr>
          <w:rFonts w:cs="Arial"/>
          <w:b w:val="0"/>
          <w:bCs w:val="0"/>
          <w:color w:val="000000"/>
          <w:sz w:val="24"/>
          <w:szCs w:val="24"/>
          <w:lang w:val="en-US"/>
        </w:rPr>
        <w:t>documents mentioned above</w:t>
      </w:r>
      <w:r w:rsidR="006064E8">
        <w:rPr>
          <w:rFonts w:cs="Arial"/>
          <w:b w:val="0"/>
          <w:bCs w:val="0"/>
          <w:color w:val="000000"/>
          <w:sz w:val="24"/>
          <w:szCs w:val="24"/>
          <w:lang w:val="en-US"/>
        </w:rPr>
        <w:t xml:space="preserve"> shall be given to</w:t>
      </w:r>
      <w:r w:rsidR="00D93859">
        <w:rPr>
          <w:rFonts w:cs="Arial"/>
          <w:b w:val="0"/>
          <w:bCs w:val="0"/>
          <w:color w:val="000000"/>
          <w:sz w:val="24"/>
          <w:szCs w:val="24"/>
          <w:lang w:val="en-US"/>
        </w:rPr>
        <w:t xml:space="preserve"> the</w:t>
      </w:r>
      <w:r w:rsidR="006064E8">
        <w:rPr>
          <w:rFonts w:cs="Arial"/>
          <w:b w:val="0"/>
          <w:bCs w:val="0"/>
          <w:color w:val="000000"/>
          <w:sz w:val="24"/>
          <w:szCs w:val="24"/>
          <w:lang w:val="en-US"/>
        </w:rPr>
        <w:t xml:space="preserve"> student on condition that </w:t>
      </w:r>
      <w:r w:rsidR="007138F7">
        <w:rPr>
          <w:rFonts w:cs="Arial"/>
          <w:b w:val="0"/>
          <w:bCs w:val="0"/>
          <w:color w:val="000000"/>
          <w:sz w:val="24"/>
          <w:szCs w:val="24"/>
          <w:lang w:val="en-US"/>
        </w:rPr>
        <w:t>the student</w:t>
      </w:r>
      <w:r w:rsidR="00E0296C">
        <w:rPr>
          <w:rFonts w:cs="Arial"/>
          <w:b w:val="0"/>
          <w:bCs w:val="0"/>
          <w:color w:val="000000"/>
          <w:sz w:val="24"/>
          <w:szCs w:val="24"/>
          <w:lang w:val="en-US"/>
        </w:rPr>
        <w:t xml:space="preserve"> show</w:t>
      </w:r>
      <w:r w:rsidR="003E5E26">
        <w:rPr>
          <w:rFonts w:cs="Arial"/>
          <w:b w:val="0"/>
          <w:bCs w:val="0"/>
          <w:color w:val="000000"/>
          <w:sz w:val="24"/>
          <w:szCs w:val="24"/>
          <w:lang w:val="en-US"/>
        </w:rPr>
        <w:t>s</w:t>
      </w:r>
      <w:r w:rsidR="00E0296C">
        <w:rPr>
          <w:rFonts w:cs="Arial"/>
          <w:b w:val="0"/>
          <w:bCs w:val="0"/>
          <w:color w:val="000000"/>
          <w:sz w:val="24"/>
          <w:szCs w:val="24"/>
          <w:lang w:val="en-US"/>
        </w:rPr>
        <w:t xml:space="preserve"> the original of the signed contract (and provide a copy of it) </w:t>
      </w:r>
      <w:r w:rsidR="00624154">
        <w:rPr>
          <w:rFonts w:cs="Arial"/>
          <w:b w:val="0"/>
          <w:bCs w:val="0"/>
          <w:color w:val="000000"/>
          <w:sz w:val="24"/>
          <w:szCs w:val="24"/>
          <w:lang w:val="en-US"/>
        </w:rPr>
        <w:t>for</w:t>
      </w:r>
      <w:r w:rsidR="00E0296C">
        <w:rPr>
          <w:rFonts w:cs="Arial"/>
          <w:b w:val="0"/>
          <w:bCs w:val="0"/>
          <w:color w:val="000000"/>
          <w:sz w:val="24"/>
          <w:szCs w:val="24"/>
          <w:lang w:val="en-US"/>
        </w:rPr>
        <w:t xml:space="preserve"> </w:t>
      </w:r>
      <w:r w:rsidR="00162F4F">
        <w:rPr>
          <w:rFonts w:cs="Arial"/>
          <w:b w:val="0"/>
          <w:bCs w:val="0"/>
          <w:color w:val="000000"/>
          <w:sz w:val="24"/>
          <w:szCs w:val="24"/>
          <w:lang w:val="en-US"/>
        </w:rPr>
        <w:t xml:space="preserve">general </w:t>
      </w:r>
      <w:r w:rsidR="00E0296C">
        <w:rPr>
          <w:rFonts w:cs="Arial"/>
          <w:b w:val="0"/>
          <w:bCs w:val="0"/>
          <w:color w:val="000000"/>
          <w:sz w:val="24"/>
          <w:szCs w:val="24"/>
          <w:lang w:val="en-US"/>
        </w:rPr>
        <w:t xml:space="preserve">civil </w:t>
      </w:r>
      <w:r w:rsidR="00162F4F">
        <w:rPr>
          <w:rFonts w:cs="Arial"/>
          <w:b w:val="0"/>
          <w:bCs w:val="0"/>
          <w:color w:val="000000"/>
          <w:sz w:val="24"/>
          <w:szCs w:val="24"/>
          <w:lang w:val="en-US"/>
        </w:rPr>
        <w:t xml:space="preserve">liability </w:t>
      </w:r>
      <w:r w:rsidR="00E0296C">
        <w:rPr>
          <w:rFonts w:cs="Arial"/>
          <w:b w:val="0"/>
          <w:bCs w:val="0"/>
          <w:color w:val="000000"/>
          <w:sz w:val="24"/>
          <w:szCs w:val="24"/>
          <w:lang w:val="en-US"/>
        </w:rPr>
        <w:t xml:space="preserve">insurance and insurance </w:t>
      </w:r>
      <w:r w:rsidR="00162F4F">
        <w:rPr>
          <w:rFonts w:cs="Arial"/>
          <w:b w:val="0"/>
          <w:bCs w:val="0"/>
          <w:color w:val="000000"/>
          <w:sz w:val="24"/>
          <w:szCs w:val="24"/>
          <w:lang w:val="en-US"/>
        </w:rPr>
        <w:t xml:space="preserve">against </w:t>
      </w:r>
      <w:r w:rsidR="00624154">
        <w:rPr>
          <w:rFonts w:cs="Arial"/>
          <w:b w:val="0"/>
          <w:bCs w:val="0"/>
          <w:color w:val="000000"/>
          <w:sz w:val="24"/>
          <w:szCs w:val="24"/>
          <w:lang w:val="en-US"/>
        </w:rPr>
        <w:t xml:space="preserve">consequences of </w:t>
      </w:r>
      <w:r w:rsidR="00E0296C">
        <w:rPr>
          <w:rFonts w:cs="Arial"/>
          <w:b w:val="0"/>
          <w:bCs w:val="0"/>
          <w:color w:val="000000"/>
          <w:sz w:val="24"/>
          <w:szCs w:val="24"/>
          <w:lang w:val="en-US"/>
        </w:rPr>
        <w:t xml:space="preserve">accidents during </w:t>
      </w:r>
      <w:r w:rsidR="00D93859">
        <w:rPr>
          <w:rFonts w:cs="Arial"/>
          <w:b w:val="0"/>
          <w:bCs w:val="0"/>
          <w:color w:val="000000"/>
          <w:sz w:val="24"/>
          <w:szCs w:val="24"/>
          <w:lang w:val="en-US"/>
        </w:rPr>
        <w:t xml:space="preserve">the </w:t>
      </w:r>
      <w:r w:rsidR="00E0296C">
        <w:rPr>
          <w:rFonts w:cs="Arial"/>
          <w:b w:val="0"/>
          <w:bCs w:val="0"/>
          <w:color w:val="000000"/>
          <w:sz w:val="24"/>
          <w:szCs w:val="24"/>
          <w:lang w:val="en-US"/>
        </w:rPr>
        <w:t>internship.</w:t>
      </w:r>
    </w:p>
    <w:p w14:paraId="6987567A" w14:textId="2AE3CD39" w:rsidR="00E60500" w:rsidRPr="009739CF" w:rsidRDefault="00A64C22" w:rsidP="00E60500">
      <w:pPr>
        <w:pStyle w:val="StylAkapitzlist14pktPogrubienie"/>
        <w:keepNext/>
        <w:numPr>
          <w:ilvl w:val="1"/>
          <w:numId w:val="2"/>
        </w:numPr>
        <w:spacing w:after="240"/>
        <w:ind w:left="788" w:hanging="431"/>
        <w:rPr>
          <w:lang w:val="en-US"/>
        </w:rPr>
      </w:pPr>
      <w:r>
        <w:rPr>
          <w:lang w:val="en-US"/>
        </w:rPr>
        <w:t xml:space="preserve">Implementation </w:t>
      </w:r>
      <w:r w:rsidR="009739CF" w:rsidRPr="009739CF">
        <w:rPr>
          <w:lang w:val="en-US"/>
        </w:rPr>
        <w:t xml:space="preserve">of </w:t>
      </w:r>
      <w:r>
        <w:rPr>
          <w:lang w:val="en-US"/>
        </w:rPr>
        <w:t>curricular</w:t>
      </w:r>
      <w:r w:rsidR="009739CF" w:rsidRPr="009739CF">
        <w:rPr>
          <w:lang w:val="en-US"/>
        </w:rPr>
        <w:t xml:space="preserve"> internship</w:t>
      </w:r>
    </w:p>
    <w:p w14:paraId="691E344C" w14:textId="04E38277" w:rsidR="00E0296C" w:rsidRPr="00E0296C" w:rsidRDefault="00E0296C" w:rsidP="007322B6">
      <w:pPr>
        <w:pStyle w:val="Procedura-Nagwek1"/>
        <w:numPr>
          <w:ilvl w:val="0"/>
          <w:numId w:val="0"/>
        </w:numPr>
        <w:spacing w:line="360" w:lineRule="auto"/>
        <w:ind w:left="456"/>
        <w:jc w:val="both"/>
        <w:rPr>
          <w:rFonts w:cs="Arial"/>
          <w:b w:val="0"/>
          <w:bCs w:val="0"/>
          <w:color w:val="000000"/>
          <w:sz w:val="24"/>
          <w:szCs w:val="24"/>
          <w:lang w:val="en-US"/>
        </w:rPr>
      </w:pPr>
      <w:r w:rsidRPr="00E0296C">
        <w:rPr>
          <w:rFonts w:cs="Arial"/>
          <w:b w:val="0"/>
          <w:bCs w:val="0"/>
          <w:color w:val="000000"/>
          <w:sz w:val="24"/>
          <w:szCs w:val="24"/>
          <w:lang w:val="en-US"/>
        </w:rPr>
        <w:t>The student (the intern) shall implement the internship and complete the internship logbo</w:t>
      </w:r>
      <w:r>
        <w:rPr>
          <w:rFonts w:cs="Arial"/>
          <w:b w:val="0"/>
          <w:bCs w:val="0"/>
          <w:color w:val="000000"/>
          <w:sz w:val="24"/>
          <w:szCs w:val="24"/>
          <w:lang w:val="en-US"/>
        </w:rPr>
        <w:t>ok</w:t>
      </w:r>
      <w:r w:rsidR="00EB2D77">
        <w:rPr>
          <w:rFonts w:cs="Arial"/>
          <w:b w:val="0"/>
          <w:bCs w:val="0"/>
          <w:color w:val="000000"/>
          <w:sz w:val="24"/>
          <w:szCs w:val="24"/>
          <w:lang w:val="en-US"/>
        </w:rPr>
        <w:t xml:space="preserve"> describing current activities and tasks and learning outcomes </w:t>
      </w:r>
      <w:r w:rsidR="003E5E26">
        <w:rPr>
          <w:rFonts w:cs="Arial"/>
          <w:b w:val="0"/>
          <w:bCs w:val="0"/>
          <w:color w:val="000000"/>
          <w:sz w:val="24"/>
          <w:szCs w:val="24"/>
          <w:lang w:val="en-US"/>
        </w:rPr>
        <w:t>corresponding with them</w:t>
      </w:r>
      <w:r w:rsidR="003E5E26" w:rsidRPr="00EB2D77">
        <w:rPr>
          <w:rFonts w:cs="Arial"/>
          <w:b w:val="0"/>
          <w:bCs w:val="0"/>
          <w:color w:val="000000"/>
          <w:sz w:val="24"/>
          <w:szCs w:val="24"/>
          <w:lang w:val="en-US"/>
        </w:rPr>
        <w:t xml:space="preserve"> </w:t>
      </w:r>
      <w:r w:rsidR="00EB2D77">
        <w:rPr>
          <w:rFonts w:cs="Arial"/>
          <w:b w:val="0"/>
          <w:bCs w:val="0"/>
          <w:color w:val="000000"/>
          <w:sz w:val="24"/>
          <w:szCs w:val="24"/>
          <w:lang w:val="en-US"/>
        </w:rPr>
        <w:t>(assigned for a given ma</w:t>
      </w:r>
      <w:r w:rsidR="00DE3576">
        <w:rPr>
          <w:rFonts w:cs="Arial"/>
          <w:b w:val="0"/>
          <w:bCs w:val="0"/>
          <w:color w:val="000000"/>
          <w:sz w:val="24"/>
          <w:szCs w:val="24"/>
          <w:lang w:val="en-US"/>
        </w:rPr>
        <w:t>j</w:t>
      </w:r>
      <w:r w:rsidR="00EB2D77">
        <w:rPr>
          <w:rFonts w:cs="Arial"/>
          <w:b w:val="0"/>
          <w:bCs w:val="0"/>
          <w:color w:val="000000"/>
          <w:sz w:val="24"/>
          <w:szCs w:val="24"/>
          <w:lang w:val="en-US"/>
        </w:rPr>
        <w:t xml:space="preserve">or and form of study) confirmed by </w:t>
      </w:r>
      <w:r w:rsidR="003533B8">
        <w:rPr>
          <w:rFonts w:cs="Arial"/>
          <w:b w:val="0"/>
          <w:bCs w:val="0"/>
          <w:color w:val="000000"/>
          <w:sz w:val="24"/>
          <w:szCs w:val="24"/>
          <w:lang w:val="en-US"/>
        </w:rPr>
        <w:t xml:space="preserve">the </w:t>
      </w:r>
      <w:r w:rsidR="00EB2D77">
        <w:rPr>
          <w:rFonts w:cs="Arial"/>
          <w:b w:val="0"/>
          <w:bCs w:val="0"/>
          <w:color w:val="000000"/>
          <w:sz w:val="24"/>
          <w:szCs w:val="24"/>
          <w:lang w:val="en-US"/>
        </w:rPr>
        <w:t xml:space="preserve">internship </w:t>
      </w:r>
      <w:r w:rsidR="00EB2D77" w:rsidRPr="00EB2D77">
        <w:rPr>
          <w:rFonts w:cs="Arial"/>
          <w:b w:val="0"/>
          <w:bCs w:val="0"/>
          <w:color w:val="000000"/>
          <w:sz w:val="24"/>
          <w:szCs w:val="24"/>
          <w:u w:val="single"/>
          <w:lang w:val="en-US"/>
        </w:rPr>
        <w:t>supervisor from the company</w:t>
      </w:r>
      <w:r w:rsidR="00EB2D77">
        <w:rPr>
          <w:rFonts w:cs="Arial"/>
          <w:b w:val="0"/>
          <w:bCs w:val="0"/>
          <w:color w:val="000000"/>
          <w:sz w:val="24"/>
          <w:szCs w:val="24"/>
          <w:lang w:val="en-US"/>
        </w:rPr>
        <w:t xml:space="preserve">. After </w:t>
      </w:r>
      <w:r w:rsidR="003533B8">
        <w:rPr>
          <w:rFonts w:cs="Arial"/>
          <w:b w:val="0"/>
          <w:bCs w:val="0"/>
          <w:color w:val="000000"/>
          <w:sz w:val="24"/>
          <w:szCs w:val="24"/>
          <w:lang w:val="en-US"/>
        </w:rPr>
        <w:t xml:space="preserve">completing </w:t>
      </w:r>
      <w:r w:rsidR="00EB2D77">
        <w:rPr>
          <w:rFonts w:cs="Arial"/>
          <w:b w:val="0"/>
          <w:bCs w:val="0"/>
          <w:color w:val="000000"/>
          <w:sz w:val="24"/>
          <w:szCs w:val="24"/>
          <w:lang w:val="en-US"/>
        </w:rPr>
        <w:t xml:space="preserve">the internship, but no later than 1 week before the end of </w:t>
      </w:r>
      <w:r w:rsidR="003533B8">
        <w:rPr>
          <w:rFonts w:cs="Arial"/>
          <w:b w:val="0"/>
          <w:bCs w:val="0"/>
          <w:color w:val="000000"/>
          <w:sz w:val="24"/>
          <w:szCs w:val="24"/>
          <w:lang w:val="en-US"/>
        </w:rPr>
        <w:t xml:space="preserve">the </w:t>
      </w:r>
      <w:r w:rsidR="00EB2D77">
        <w:rPr>
          <w:rFonts w:cs="Arial"/>
          <w:b w:val="0"/>
          <w:bCs w:val="0"/>
          <w:color w:val="000000"/>
          <w:sz w:val="24"/>
          <w:szCs w:val="24"/>
          <w:lang w:val="en-US"/>
        </w:rPr>
        <w:t xml:space="preserve">autumn examination session, the student shall provide Dean’s representative with the internship logbook (in a written form) </w:t>
      </w:r>
      <w:r w:rsidR="007138F7">
        <w:rPr>
          <w:rFonts w:cs="Arial"/>
          <w:b w:val="0"/>
          <w:bCs w:val="0"/>
          <w:color w:val="000000"/>
          <w:sz w:val="24"/>
          <w:szCs w:val="24"/>
          <w:lang w:val="en-US"/>
        </w:rPr>
        <w:t>to confirm</w:t>
      </w:r>
      <w:r w:rsidR="007854E3">
        <w:rPr>
          <w:rFonts w:cs="Arial"/>
          <w:b w:val="0"/>
          <w:bCs w:val="0"/>
          <w:color w:val="000000"/>
          <w:sz w:val="24"/>
          <w:szCs w:val="24"/>
          <w:lang w:val="en-US"/>
        </w:rPr>
        <w:t xml:space="preserve"> internship </w:t>
      </w:r>
      <w:r w:rsidR="00DE3576">
        <w:rPr>
          <w:rFonts w:cs="Arial"/>
          <w:b w:val="0"/>
          <w:bCs w:val="0"/>
          <w:color w:val="000000"/>
          <w:sz w:val="24"/>
          <w:szCs w:val="24"/>
          <w:lang w:val="en-US"/>
        </w:rPr>
        <w:t xml:space="preserve">completion </w:t>
      </w:r>
      <w:r w:rsidR="007854E3">
        <w:rPr>
          <w:rFonts w:cs="Arial"/>
          <w:b w:val="0"/>
          <w:bCs w:val="0"/>
          <w:color w:val="000000"/>
          <w:sz w:val="24"/>
          <w:szCs w:val="24"/>
          <w:lang w:val="en-US"/>
        </w:rPr>
        <w:t>and a proposed grade.</w:t>
      </w:r>
    </w:p>
    <w:p w14:paraId="064E1E21" w14:textId="0044C533" w:rsidR="00E60500" w:rsidRPr="009739CF" w:rsidRDefault="00E60500" w:rsidP="00E60500">
      <w:pPr>
        <w:pStyle w:val="StylAkapitzlist14pktPogrubienie"/>
        <w:keepNext/>
        <w:numPr>
          <w:ilvl w:val="1"/>
          <w:numId w:val="2"/>
        </w:numPr>
        <w:spacing w:after="240"/>
        <w:ind w:left="788" w:hanging="431"/>
        <w:rPr>
          <w:lang w:val="en-US"/>
        </w:rPr>
      </w:pPr>
      <w:r w:rsidRPr="009739CF">
        <w:rPr>
          <w:lang w:val="en-US"/>
        </w:rPr>
        <w:t>R</w:t>
      </w:r>
      <w:r w:rsidR="009739CF" w:rsidRPr="009739CF">
        <w:rPr>
          <w:lang w:val="en-US"/>
        </w:rPr>
        <w:t xml:space="preserve">eporting of </w:t>
      </w:r>
      <w:r w:rsidR="00162F4F">
        <w:rPr>
          <w:lang w:val="en-US"/>
        </w:rPr>
        <w:t xml:space="preserve">curricular </w:t>
      </w:r>
      <w:r w:rsidR="009739CF" w:rsidRPr="009739CF">
        <w:rPr>
          <w:lang w:val="en-US"/>
        </w:rPr>
        <w:t>internship</w:t>
      </w:r>
    </w:p>
    <w:p w14:paraId="3FEA710C" w14:textId="481EB608" w:rsidR="00102FE8" w:rsidRPr="00102FE8" w:rsidRDefault="00102FE8" w:rsidP="00224797">
      <w:pPr>
        <w:pStyle w:val="Procedura-Nagwek1"/>
        <w:numPr>
          <w:ilvl w:val="0"/>
          <w:numId w:val="0"/>
        </w:numPr>
        <w:spacing w:line="360" w:lineRule="auto"/>
        <w:ind w:left="456"/>
        <w:jc w:val="both"/>
        <w:rPr>
          <w:rFonts w:cs="Arial"/>
          <w:b w:val="0"/>
          <w:bCs w:val="0"/>
          <w:color w:val="000000"/>
          <w:sz w:val="24"/>
          <w:szCs w:val="24"/>
          <w:lang w:val="en-US"/>
        </w:rPr>
      </w:pPr>
      <w:r w:rsidRPr="00102FE8">
        <w:rPr>
          <w:rFonts w:cs="Arial"/>
          <w:b w:val="0"/>
          <w:bCs w:val="0"/>
          <w:color w:val="000000"/>
          <w:sz w:val="24"/>
          <w:szCs w:val="24"/>
          <w:lang w:val="en-US"/>
        </w:rPr>
        <w:t>No later than 2</w:t>
      </w:r>
      <w:r>
        <w:rPr>
          <w:rFonts w:cs="Arial"/>
          <w:b w:val="0"/>
          <w:bCs w:val="0"/>
          <w:color w:val="000000"/>
          <w:sz w:val="24"/>
          <w:szCs w:val="24"/>
          <w:lang w:val="en-US"/>
        </w:rPr>
        <w:t xml:space="preserve"> working</w:t>
      </w:r>
      <w:r w:rsidRPr="00102FE8">
        <w:rPr>
          <w:rFonts w:cs="Arial"/>
          <w:b w:val="0"/>
          <w:bCs w:val="0"/>
          <w:color w:val="000000"/>
          <w:sz w:val="24"/>
          <w:szCs w:val="24"/>
          <w:lang w:val="en-US"/>
        </w:rPr>
        <w:t xml:space="preserve"> days b</w:t>
      </w:r>
      <w:r>
        <w:rPr>
          <w:rFonts w:cs="Arial"/>
          <w:b w:val="0"/>
          <w:bCs w:val="0"/>
          <w:color w:val="000000"/>
          <w:sz w:val="24"/>
          <w:szCs w:val="24"/>
          <w:lang w:val="en-US"/>
        </w:rPr>
        <w:t xml:space="preserve">efore the end of </w:t>
      </w:r>
      <w:r w:rsidR="003533B8">
        <w:rPr>
          <w:rFonts w:cs="Arial"/>
          <w:b w:val="0"/>
          <w:bCs w:val="0"/>
          <w:color w:val="000000"/>
          <w:sz w:val="24"/>
          <w:szCs w:val="24"/>
          <w:lang w:val="en-US"/>
        </w:rPr>
        <w:t xml:space="preserve">the </w:t>
      </w:r>
      <w:r>
        <w:rPr>
          <w:rFonts w:cs="Arial"/>
          <w:b w:val="0"/>
          <w:bCs w:val="0"/>
          <w:color w:val="000000"/>
          <w:sz w:val="24"/>
          <w:szCs w:val="24"/>
          <w:lang w:val="en-US"/>
        </w:rPr>
        <w:t xml:space="preserve">autumn examination session Dean’s representative (referring to the documentation provided by the student according to </w:t>
      </w:r>
      <w:r w:rsidR="00162F4F" w:rsidRPr="00162F4F">
        <w:rPr>
          <w:rFonts w:cs="Arial"/>
          <w:b w:val="0"/>
          <w:bCs w:val="0"/>
          <w:color w:val="000000"/>
          <w:sz w:val="24"/>
          <w:szCs w:val="24"/>
          <w:lang w:val="en-US"/>
        </w:rPr>
        <w:t>pt.</w:t>
      </w:r>
      <w:r>
        <w:rPr>
          <w:rFonts w:cs="Arial"/>
          <w:b w:val="0"/>
          <w:bCs w:val="0"/>
          <w:color w:val="000000"/>
          <w:sz w:val="24"/>
          <w:szCs w:val="24"/>
          <w:lang w:val="en-US"/>
        </w:rPr>
        <w:t xml:space="preserve"> 3.6) shall </w:t>
      </w:r>
      <w:r w:rsidR="003533B8">
        <w:rPr>
          <w:rFonts w:cs="Arial"/>
          <w:b w:val="0"/>
          <w:bCs w:val="0"/>
          <w:color w:val="000000"/>
          <w:sz w:val="24"/>
          <w:szCs w:val="24"/>
          <w:lang w:val="en-US"/>
        </w:rPr>
        <w:t>decide</w:t>
      </w:r>
      <w:r>
        <w:rPr>
          <w:rFonts w:cs="Arial"/>
          <w:b w:val="0"/>
          <w:bCs w:val="0"/>
          <w:color w:val="000000"/>
          <w:sz w:val="24"/>
          <w:szCs w:val="24"/>
          <w:lang w:val="en-US"/>
        </w:rPr>
        <w:t xml:space="preserve"> that a student internship is credited and learning outcomes assigned to it obtained. </w:t>
      </w:r>
      <w:r w:rsidR="005E4015">
        <w:rPr>
          <w:rFonts w:cs="Arial"/>
          <w:b w:val="0"/>
          <w:bCs w:val="0"/>
          <w:color w:val="000000"/>
          <w:sz w:val="24"/>
          <w:szCs w:val="24"/>
          <w:lang w:val="en-US"/>
        </w:rPr>
        <w:t>If there are no grounds to give credit</w:t>
      </w:r>
      <w:r w:rsidR="0004735E">
        <w:rPr>
          <w:rFonts w:cs="Arial"/>
          <w:b w:val="0"/>
          <w:bCs w:val="0"/>
          <w:color w:val="000000"/>
          <w:sz w:val="24"/>
          <w:szCs w:val="24"/>
          <w:lang w:val="en-US"/>
        </w:rPr>
        <w:t>,</w:t>
      </w:r>
      <w:r w:rsidR="005E4015">
        <w:rPr>
          <w:rFonts w:cs="Arial"/>
          <w:b w:val="0"/>
          <w:bCs w:val="0"/>
          <w:color w:val="000000"/>
          <w:sz w:val="24"/>
          <w:szCs w:val="24"/>
          <w:lang w:val="en-US"/>
        </w:rPr>
        <w:t xml:space="preserve"> the student shall be obliged to complete documentation; if documentation</w:t>
      </w:r>
      <w:r w:rsidR="009507C6">
        <w:rPr>
          <w:rFonts w:cs="Arial"/>
          <w:b w:val="0"/>
          <w:bCs w:val="0"/>
          <w:color w:val="000000"/>
          <w:sz w:val="24"/>
          <w:szCs w:val="24"/>
          <w:lang w:val="en-US"/>
        </w:rPr>
        <w:t xml:space="preserve"> regarding the internship</w:t>
      </w:r>
      <w:r w:rsidR="005E4015">
        <w:rPr>
          <w:rFonts w:cs="Arial"/>
          <w:b w:val="0"/>
          <w:bCs w:val="0"/>
          <w:color w:val="000000"/>
          <w:sz w:val="24"/>
          <w:szCs w:val="24"/>
          <w:lang w:val="en-US"/>
        </w:rPr>
        <w:t xml:space="preserve"> is still insufficient</w:t>
      </w:r>
      <w:r w:rsidR="0004735E">
        <w:rPr>
          <w:rFonts w:cs="Arial"/>
          <w:b w:val="0"/>
          <w:bCs w:val="0"/>
          <w:color w:val="000000"/>
          <w:sz w:val="24"/>
          <w:szCs w:val="24"/>
          <w:lang w:val="en-US"/>
        </w:rPr>
        <w:t>,</w:t>
      </w:r>
      <w:r w:rsidR="005E4015">
        <w:rPr>
          <w:rFonts w:cs="Arial"/>
          <w:b w:val="0"/>
          <w:bCs w:val="0"/>
          <w:color w:val="000000"/>
          <w:sz w:val="24"/>
          <w:szCs w:val="24"/>
          <w:lang w:val="en-US"/>
        </w:rPr>
        <w:t xml:space="preserve"> </w:t>
      </w:r>
      <w:r w:rsidR="009507C6">
        <w:rPr>
          <w:rFonts w:cs="Arial"/>
          <w:b w:val="0"/>
          <w:bCs w:val="0"/>
          <w:color w:val="000000"/>
          <w:sz w:val="24"/>
          <w:szCs w:val="24"/>
          <w:lang w:val="en-US"/>
        </w:rPr>
        <w:t xml:space="preserve">the student shall get a grade unsatisfactory (2) on the last day of </w:t>
      </w:r>
      <w:r w:rsidR="003533B8">
        <w:rPr>
          <w:rFonts w:cs="Arial"/>
          <w:b w:val="0"/>
          <w:bCs w:val="0"/>
          <w:color w:val="000000"/>
          <w:sz w:val="24"/>
          <w:szCs w:val="24"/>
          <w:lang w:val="en-US"/>
        </w:rPr>
        <w:t xml:space="preserve">the </w:t>
      </w:r>
      <w:r w:rsidR="009507C6">
        <w:rPr>
          <w:rFonts w:cs="Arial"/>
          <w:b w:val="0"/>
          <w:bCs w:val="0"/>
          <w:color w:val="000000"/>
          <w:sz w:val="24"/>
          <w:szCs w:val="24"/>
          <w:lang w:val="en-US"/>
        </w:rPr>
        <w:t>autumn session.</w:t>
      </w:r>
    </w:p>
    <w:p w14:paraId="0EB25ABA" w14:textId="5EA104E9" w:rsidR="00E60500" w:rsidRPr="008B6108" w:rsidRDefault="00E60500" w:rsidP="00E60500">
      <w:pPr>
        <w:pStyle w:val="StylAkapitzlist14pktPogrubienie"/>
        <w:keepNext/>
        <w:numPr>
          <w:ilvl w:val="1"/>
          <w:numId w:val="2"/>
        </w:numPr>
        <w:spacing w:after="240"/>
        <w:ind w:left="788" w:hanging="431"/>
        <w:rPr>
          <w:lang w:val="en-US"/>
        </w:rPr>
      </w:pPr>
      <w:r w:rsidRPr="008B6108">
        <w:rPr>
          <w:lang w:val="en-US"/>
        </w:rPr>
        <w:t>R</w:t>
      </w:r>
      <w:r w:rsidR="009739CF" w:rsidRPr="008B6108">
        <w:rPr>
          <w:lang w:val="en-US"/>
        </w:rPr>
        <w:t xml:space="preserve">eporting of the </w:t>
      </w:r>
      <w:r w:rsidR="00534C99">
        <w:rPr>
          <w:lang w:val="en-US"/>
        </w:rPr>
        <w:t xml:space="preserve">curricular </w:t>
      </w:r>
      <w:r w:rsidR="00F624B1" w:rsidRPr="008B6108">
        <w:rPr>
          <w:lang w:val="en-US"/>
        </w:rPr>
        <w:t>internship based on the work experience</w:t>
      </w:r>
      <w:r w:rsidRPr="008B6108">
        <w:rPr>
          <w:lang w:val="en-US"/>
        </w:rPr>
        <w:t xml:space="preserve"> </w:t>
      </w:r>
    </w:p>
    <w:p w14:paraId="6B4F4FFC" w14:textId="5D3A22F4" w:rsidR="00E60500" w:rsidRPr="006B0595" w:rsidRDefault="0004735E" w:rsidP="00055552">
      <w:pPr>
        <w:pStyle w:val="Procedura-Nagwek1"/>
        <w:numPr>
          <w:ilvl w:val="0"/>
          <w:numId w:val="5"/>
        </w:numPr>
        <w:spacing w:line="360" w:lineRule="auto"/>
        <w:jc w:val="both"/>
        <w:rPr>
          <w:rFonts w:cs="Arial"/>
          <w:b w:val="0"/>
          <w:bCs w:val="0"/>
          <w:color w:val="000000"/>
          <w:sz w:val="24"/>
          <w:szCs w:val="24"/>
          <w:lang w:val="en-US"/>
        </w:rPr>
      </w:pPr>
      <w:r w:rsidRPr="0004735E">
        <w:rPr>
          <w:rFonts w:cs="Arial"/>
          <w:b w:val="0"/>
          <w:bCs w:val="0"/>
          <w:color w:val="000000"/>
          <w:sz w:val="24"/>
          <w:szCs w:val="24"/>
          <w:lang w:val="en-US"/>
        </w:rPr>
        <w:t xml:space="preserve">In order to get </w:t>
      </w:r>
      <w:r w:rsidR="00DE3576">
        <w:rPr>
          <w:rFonts w:cs="Arial"/>
          <w:b w:val="0"/>
          <w:bCs w:val="0"/>
          <w:color w:val="000000"/>
          <w:sz w:val="24"/>
          <w:szCs w:val="24"/>
          <w:lang w:val="en-US"/>
        </w:rPr>
        <w:t xml:space="preserve">a </w:t>
      </w:r>
      <w:r w:rsidRPr="0004735E">
        <w:rPr>
          <w:rFonts w:cs="Arial"/>
          <w:b w:val="0"/>
          <w:bCs w:val="0"/>
          <w:color w:val="000000"/>
          <w:sz w:val="24"/>
          <w:szCs w:val="24"/>
          <w:lang w:val="en-US"/>
        </w:rPr>
        <w:t xml:space="preserve">credit based on having </w:t>
      </w:r>
      <w:r w:rsidR="00896DC6">
        <w:rPr>
          <w:rFonts w:cs="Arial"/>
          <w:b w:val="0"/>
          <w:bCs w:val="0"/>
          <w:color w:val="000000"/>
          <w:sz w:val="24"/>
          <w:szCs w:val="24"/>
          <w:lang w:val="en-US"/>
        </w:rPr>
        <w:t xml:space="preserve">professional </w:t>
      </w:r>
      <w:r w:rsidRPr="0004735E">
        <w:rPr>
          <w:rFonts w:cs="Arial"/>
          <w:b w:val="0"/>
          <w:bCs w:val="0"/>
          <w:color w:val="000000"/>
          <w:sz w:val="24"/>
          <w:szCs w:val="24"/>
          <w:lang w:val="en-US"/>
        </w:rPr>
        <w:t>experience (in accordance with study major)</w:t>
      </w:r>
      <w:r w:rsidR="003533B8">
        <w:rPr>
          <w:rFonts w:cs="Arial"/>
          <w:b w:val="0"/>
          <w:bCs w:val="0"/>
          <w:color w:val="000000"/>
          <w:sz w:val="24"/>
          <w:szCs w:val="24"/>
          <w:lang w:val="en-US"/>
        </w:rPr>
        <w:t>,</w:t>
      </w:r>
      <w:r w:rsidRPr="0004735E">
        <w:rPr>
          <w:rFonts w:cs="Arial"/>
          <w:b w:val="0"/>
          <w:bCs w:val="0"/>
          <w:color w:val="000000"/>
          <w:sz w:val="24"/>
          <w:szCs w:val="24"/>
          <w:lang w:val="en-US"/>
        </w:rPr>
        <w:t xml:space="preserve"> a</w:t>
      </w:r>
      <w:r>
        <w:rPr>
          <w:rFonts w:cs="Arial"/>
          <w:b w:val="0"/>
          <w:bCs w:val="0"/>
          <w:color w:val="000000"/>
          <w:sz w:val="24"/>
          <w:szCs w:val="24"/>
          <w:lang w:val="en-US"/>
        </w:rPr>
        <w:t xml:space="preserve"> </w:t>
      </w:r>
      <w:r w:rsidR="00E60500" w:rsidRPr="0004735E">
        <w:rPr>
          <w:rFonts w:cs="Arial"/>
          <w:b w:val="0"/>
          <w:bCs w:val="0"/>
          <w:color w:val="000000"/>
          <w:sz w:val="24"/>
          <w:szCs w:val="24"/>
          <w:lang w:val="en-US"/>
        </w:rPr>
        <w:t xml:space="preserve">student </w:t>
      </w:r>
      <w:r>
        <w:rPr>
          <w:rFonts w:cs="Arial"/>
          <w:b w:val="0"/>
          <w:bCs w:val="0"/>
          <w:color w:val="000000"/>
          <w:sz w:val="24"/>
          <w:szCs w:val="24"/>
          <w:lang w:val="en-US"/>
        </w:rPr>
        <w:t xml:space="preserve">provides Dean’s representative with a document certifying such experience </w:t>
      </w:r>
      <w:r w:rsidR="00E60500" w:rsidRPr="0004735E">
        <w:rPr>
          <w:rFonts w:cs="Arial"/>
          <w:b w:val="0"/>
          <w:bCs w:val="0"/>
          <w:color w:val="000000"/>
          <w:sz w:val="24"/>
          <w:szCs w:val="24"/>
          <w:lang w:val="en-US"/>
        </w:rPr>
        <w:t>(</w:t>
      </w:r>
      <w:r w:rsidR="000D4AA0" w:rsidRPr="0004735E">
        <w:rPr>
          <w:rFonts w:cs="Arial"/>
          <w:b w:val="0"/>
          <w:bCs w:val="0"/>
          <w:color w:val="000000"/>
          <w:sz w:val="24"/>
          <w:szCs w:val="24"/>
          <w:lang w:val="en-US"/>
        </w:rPr>
        <w:t>template in</w:t>
      </w:r>
      <w:r>
        <w:rPr>
          <w:rFonts w:cs="Arial"/>
          <w:b w:val="0"/>
          <w:bCs w:val="0"/>
          <w:color w:val="000000"/>
          <w:sz w:val="24"/>
          <w:szCs w:val="24"/>
          <w:lang w:val="en-US"/>
        </w:rPr>
        <w:t xml:space="preserve"> </w:t>
      </w:r>
      <w:r w:rsidR="000D4AA0" w:rsidRPr="0004735E">
        <w:rPr>
          <w:rFonts w:cs="Arial"/>
          <w:b w:val="0"/>
          <w:bCs w:val="0"/>
          <w:sz w:val="24"/>
          <w:szCs w:val="24"/>
          <w:lang w:val="en-US"/>
        </w:rPr>
        <w:t xml:space="preserve">appendix </w:t>
      </w:r>
      <w:r w:rsidR="00E60500" w:rsidRPr="0004735E">
        <w:rPr>
          <w:rFonts w:cs="Arial"/>
          <w:b w:val="0"/>
          <w:bCs w:val="0"/>
          <w:color w:val="000000"/>
          <w:sz w:val="24"/>
          <w:szCs w:val="24"/>
          <w:lang w:val="en-US"/>
        </w:rPr>
        <w:t xml:space="preserve">8). </w:t>
      </w:r>
      <w:r w:rsidR="003533B8">
        <w:rPr>
          <w:rFonts w:cs="Arial"/>
          <w:b w:val="0"/>
          <w:bCs w:val="0"/>
          <w:color w:val="000000"/>
          <w:sz w:val="24"/>
          <w:szCs w:val="24"/>
          <w:lang w:val="en-US"/>
        </w:rPr>
        <w:t>The s</w:t>
      </w:r>
      <w:r w:rsidR="003533B8" w:rsidRPr="006B0595">
        <w:rPr>
          <w:rFonts w:cs="Arial"/>
          <w:b w:val="0"/>
          <w:bCs w:val="0"/>
          <w:color w:val="000000"/>
          <w:sz w:val="24"/>
          <w:szCs w:val="24"/>
          <w:lang w:val="en-US"/>
        </w:rPr>
        <w:t xml:space="preserve">tudent </w:t>
      </w:r>
      <w:r w:rsidR="006B0595" w:rsidRPr="006B0595">
        <w:rPr>
          <w:rFonts w:cs="Arial"/>
          <w:b w:val="0"/>
          <w:bCs w:val="0"/>
          <w:color w:val="000000"/>
          <w:sz w:val="24"/>
          <w:szCs w:val="24"/>
          <w:lang w:val="en-US"/>
        </w:rPr>
        <w:t xml:space="preserve">submits the certificate no later than 3 months before the </w:t>
      </w:r>
      <w:r w:rsidR="006B0595" w:rsidRPr="00B23940">
        <w:rPr>
          <w:rFonts w:cs="Arial"/>
          <w:b w:val="0"/>
          <w:bCs w:val="0"/>
          <w:strike/>
          <w:color w:val="000000"/>
          <w:sz w:val="24"/>
          <w:szCs w:val="24"/>
          <w:lang w:val="en-US"/>
        </w:rPr>
        <w:t>first</w:t>
      </w:r>
      <w:r w:rsidR="006B0595" w:rsidRPr="006B0595">
        <w:rPr>
          <w:rFonts w:cs="Arial"/>
          <w:b w:val="0"/>
          <w:bCs w:val="0"/>
          <w:color w:val="000000"/>
          <w:sz w:val="24"/>
          <w:szCs w:val="24"/>
          <w:lang w:val="en-US"/>
        </w:rPr>
        <w:t xml:space="preserve"> planned </w:t>
      </w:r>
      <w:r w:rsidR="00E44432">
        <w:rPr>
          <w:rFonts w:cs="Arial"/>
          <w:b w:val="0"/>
          <w:bCs w:val="0"/>
          <w:color w:val="000000"/>
          <w:sz w:val="24"/>
          <w:szCs w:val="24"/>
          <w:lang w:val="en-US"/>
        </w:rPr>
        <w:t xml:space="preserve">starting </w:t>
      </w:r>
      <w:r w:rsidR="006B0595" w:rsidRPr="006B0595">
        <w:rPr>
          <w:rFonts w:cs="Arial"/>
          <w:b w:val="0"/>
          <w:bCs w:val="0"/>
          <w:color w:val="000000"/>
          <w:sz w:val="24"/>
          <w:szCs w:val="24"/>
          <w:lang w:val="en-US"/>
        </w:rPr>
        <w:t xml:space="preserve">date of the internship </w:t>
      </w:r>
      <w:r w:rsidR="006B0595" w:rsidRPr="00B23940">
        <w:rPr>
          <w:rFonts w:cs="Arial"/>
          <w:b w:val="0"/>
          <w:bCs w:val="0"/>
          <w:strike/>
          <w:color w:val="000000"/>
          <w:sz w:val="24"/>
          <w:szCs w:val="24"/>
          <w:lang w:val="en-US"/>
        </w:rPr>
        <w:t>beginning</w:t>
      </w:r>
      <w:r w:rsidR="006B0595" w:rsidRPr="006B0595">
        <w:rPr>
          <w:rFonts w:cs="Arial"/>
          <w:b w:val="0"/>
          <w:bCs w:val="0"/>
          <w:color w:val="000000"/>
          <w:sz w:val="24"/>
          <w:szCs w:val="24"/>
          <w:lang w:val="en-US"/>
        </w:rPr>
        <w:t>.</w:t>
      </w:r>
    </w:p>
    <w:p w14:paraId="5CBC5C26" w14:textId="3EA6C3D9" w:rsidR="00E60500" w:rsidRPr="003B2379" w:rsidRDefault="006B0595" w:rsidP="00055552">
      <w:pPr>
        <w:pStyle w:val="Procedura-Nagwek1"/>
        <w:numPr>
          <w:ilvl w:val="0"/>
          <w:numId w:val="5"/>
        </w:numPr>
        <w:spacing w:line="360" w:lineRule="auto"/>
        <w:jc w:val="both"/>
        <w:rPr>
          <w:rFonts w:cs="Arial"/>
          <w:b w:val="0"/>
          <w:bCs w:val="0"/>
          <w:color w:val="000000"/>
          <w:sz w:val="24"/>
          <w:szCs w:val="24"/>
          <w:lang w:val="en-US"/>
        </w:rPr>
      </w:pPr>
      <w:r w:rsidRPr="006B0595">
        <w:rPr>
          <w:rFonts w:cs="Arial"/>
          <w:b w:val="0"/>
          <w:bCs w:val="0"/>
          <w:color w:val="000000"/>
          <w:sz w:val="24"/>
          <w:szCs w:val="24"/>
          <w:lang w:val="en-US"/>
        </w:rPr>
        <w:t>By the date</w:t>
      </w:r>
      <w:r w:rsidR="003533B8">
        <w:rPr>
          <w:rFonts w:cs="Arial"/>
          <w:b w:val="0"/>
          <w:bCs w:val="0"/>
          <w:color w:val="000000"/>
          <w:sz w:val="24"/>
          <w:szCs w:val="24"/>
          <w:lang w:val="en-US"/>
        </w:rPr>
        <w:t>,</w:t>
      </w:r>
      <w:r w:rsidRPr="006B0595">
        <w:rPr>
          <w:rFonts w:cs="Arial"/>
          <w:b w:val="0"/>
          <w:bCs w:val="0"/>
          <w:color w:val="000000"/>
          <w:sz w:val="24"/>
          <w:szCs w:val="24"/>
          <w:lang w:val="en-US"/>
        </w:rPr>
        <w:t xml:space="preserve"> up to 2 weeks </w:t>
      </w:r>
      <w:r w:rsidR="007138F7">
        <w:rPr>
          <w:rFonts w:cs="Arial"/>
          <w:b w:val="0"/>
          <w:bCs w:val="0"/>
          <w:color w:val="000000"/>
          <w:sz w:val="24"/>
          <w:szCs w:val="24"/>
          <w:lang w:val="en-US"/>
        </w:rPr>
        <w:t>after</w:t>
      </w:r>
      <w:r w:rsidR="007138F7" w:rsidRPr="006B0595">
        <w:rPr>
          <w:rFonts w:cs="Arial"/>
          <w:b w:val="0"/>
          <w:bCs w:val="0"/>
          <w:color w:val="000000"/>
          <w:sz w:val="24"/>
          <w:szCs w:val="24"/>
          <w:lang w:val="en-US"/>
        </w:rPr>
        <w:t xml:space="preserve"> </w:t>
      </w:r>
      <w:r w:rsidRPr="006B0595">
        <w:rPr>
          <w:rFonts w:cs="Arial"/>
          <w:b w:val="0"/>
          <w:bCs w:val="0"/>
          <w:color w:val="000000"/>
          <w:sz w:val="24"/>
          <w:szCs w:val="24"/>
          <w:lang w:val="en-US"/>
        </w:rPr>
        <w:t>submi</w:t>
      </w:r>
      <w:r w:rsidR="007138F7">
        <w:rPr>
          <w:rFonts w:cs="Arial"/>
          <w:b w:val="0"/>
          <w:bCs w:val="0"/>
          <w:color w:val="000000"/>
          <w:sz w:val="24"/>
          <w:szCs w:val="24"/>
          <w:lang w:val="en-US"/>
        </w:rPr>
        <w:t>tting the certificate, the Dean’s representative assesse</w:t>
      </w:r>
      <w:r w:rsidRPr="006B0595">
        <w:rPr>
          <w:rFonts w:cs="Arial"/>
          <w:b w:val="0"/>
          <w:bCs w:val="0"/>
          <w:color w:val="000000"/>
          <w:sz w:val="24"/>
          <w:szCs w:val="24"/>
          <w:lang w:val="en-US"/>
        </w:rPr>
        <w:t xml:space="preserve">s if student </w:t>
      </w:r>
      <w:r w:rsidR="00896DC6">
        <w:rPr>
          <w:rFonts w:cs="Arial"/>
          <w:b w:val="0"/>
          <w:bCs w:val="0"/>
          <w:color w:val="000000"/>
          <w:sz w:val="24"/>
          <w:szCs w:val="24"/>
          <w:lang w:val="en-US"/>
        </w:rPr>
        <w:t xml:space="preserve">professional </w:t>
      </w:r>
      <w:r w:rsidRPr="006B0595">
        <w:rPr>
          <w:rFonts w:cs="Arial"/>
          <w:b w:val="0"/>
          <w:bCs w:val="0"/>
          <w:color w:val="000000"/>
          <w:sz w:val="24"/>
          <w:szCs w:val="24"/>
          <w:lang w:val="en-US"/>
        </w:rPr>
        <w:t xml:space="preserve">experience </w:t>
      </w:r>
      <w:r w:rsidR="00230A50">
        <w:rPr>
          <w:rFonts w:cs="Arial"/>
          <w:b w:val="0"/>
          <w:bCs w:val="0"/>
          <w:color w:val="000000"/>
          <w:sz w:val="24"/>
          <w:szCs w:val="24"/>
          <w:lang w:val="en-US"/>
        </w:rPr>
        <w:t xml:space="preserve">complies </w:t>
      </w:r>
      <w:r w:rsidRPr="006B0595">
        <w:rPr>
          <w:rFonts w:cs="Arial"/>
          <w:b w:val="0"/>
          <w:bCs w:val="0"/>
          <w:color w:val="000000"/>
          <w:sz w:val="24"/>
          <w:szCs w:val="24"/>
          <w:lang w:val="en-US"/>
        </w:rPr>
        <w:t xml:space="preserve">with learning outcomes </w:t>
      </w:r>
      <w:r w:rsidR="003533B8" w:rsidRPr="006B0595">
        <w:rPr>
          <w:rFonts w:cs="Arial"/>
          <w:b w:val="0"/>
          <w:bCs w:val="0"/>
          <w:color w:val="000000"/>
          <w:sz w:val="24"/>
          <w:szCs w:val="24"/>
          <w:lang w:val="en-US"/>
        </w:rPr>
        <w:t>precise</w:t>
      </w:r>
      <w:r w:rsidR="003533B8">
        <w:rPr>
          <w:rFonts w:cs="Arial"/>
          <w:b w:val="0"/>
          <w:bCs w:val="0"/>
          <w:color w:val="000000"/>
          <w:sz w:val="24"/>
          <w:szCs w:val="24"/>
          <w:lang w:val="en-US"/>
        </w:rPr>
        <w:t>ly</w:t>
      </w:r>
      <w:r w:rsidR="003533B8" w:rsidRPr="006B0595">
        <w:rPr>
          <w:rFonts w:cs="Arial"/>
          <w:b w:val="0"/>
          <w:bCs w:val="0"/>
          <w:color w:val="000000"/>
          <w:sz w:val="24"/>
          <w:szCs w:val="24"/>
          <w:lang w:val="en-US"/>
        </w:rPr>
        <w:t xml:space="preserve"> </w:t>
      </w:r>
      <w:r w:rsidRPr="006B0595">
        <w:rPr>
          <w:rFonts w:cs="Arial"/>
          <w:b w:val="0"/>
          <w:bCs w:val="0"/>
          <w:color w:val="000000"/>
          <w:sz w:val="24"/>
          <w:szCs w:val="24"/>
          <w:lang w:val="en-US"/>
        </w:rPr>
        <w:t>in</w:t>
      </w:r>
      <w:r w:rsidR="00230A50">
        <w:rPr>
          <w:rFonts w:cs="Arial"/>
          <w:b w:val="0"/>
          <w:bCs w:val="0"/>
          <w:color w:val="000000"/>
          <w:sz w:val="24"/>
          <w:szCs w:val="24"/>
          <w:lang w:val="en-US"/>
        </w:rPr>
        <w:t xml:space="preserve"> the</w:t>
      </w:r>
      <w:r w:rsidRPr="006B0595">
        <w:rPr>
          <w:rFonts w:cs="Arial"/>
          <w:b w:val="0"/>
          <w:bCs w:val="0"/>
          <w:color w:val="000000"/>
          <w:sz w:val="24"/>
          <w:szCs w:val="24"/>
          <w:lang w:val="en-US"/>
        </w:rPr>
        <w:t xml:space="preserve"> study </w:t>
      </w:r>
      <w:r w:rsidR="0004735E">
        <w:rPr>
          <w:rFonts w:cs="Arial"/>
          <w:b w:val="0"/>
          <w:bCs w:val="0"/>
          <w:color w:val="000000"/>
          <w:sz w:val="24"/>
          <w:szCs w:val="24"/>
          <w:lang w:val="en-US"/>
        </w:rPr>
        <w:t xml:space="preserve">curriculum </w:t>
      </w:r>
      <w:r w:rsidRPr="006B0595">
        <w:rPr>
          <w:rFonts w:cs="Arial"/>
          <w:b w:val="0"/>
          <w:bCs w:val="0"/>
          <w:color w:val="000000"/>
          <w:sz w:val="24"/>
          <w:szCs w:val="24"/>
          <w:lang w:val="en-US"/>
        </w:rPr>
        <w:t>for a given ma</w:t>
      </w:r>
      <w:r w:rsidR="00DE3576">
        <w:rPr>
          <w:rFonts w:cs="Arial"/>
          <w:b w:val="0"/>
          <w:bCs w:val="0"/>
          <w:color w:val="000000"/>
          <w:sz w:val="24"/>
          <w:szCs w:val="24"/>
          <w:lang w:val="en-US"/>
        </w:rPr>
        <w:t>j</w:t>
      </w:r>
      <w:r w:rsidRPr="006B0595">
        <w:rPr>
          <w:rFonts w:cs="Arial"/>
          <w:b w:val="0"/>
          <w:bCs w:val="0"/>
          <w:color w:val="000000"/>
          <w:sz w:val="24"/>
          <w:szCs w:val="24"/>
          <w:lang w:val="en-US"/>
        </w:rPr>
        <w:t>or.</w:t>
      </w:r>
      <w:r>
        <w:rPr>
          <w:rFonts w:cs="Arial"/>
          <w:b w:val="0"/>
          <w:bCs w:val="0"/>
          <w:color w:val="000000"/>
          <w:sz w:val="24"/>
          <w:szCs w:val="24"/>
          <w:lang w:val="en-US"/>
        </w:rPr>
        <w:t xml:space="preserve"> </w:t>
      </w:r>
      <w:r w:rsidRPr="003B2379">
        <w:rPr>
          <w:rFonts w:cs="Arial"/>
          <w:b w:val="0"/>
          <w:bCs w:val="0"/>
          <w:color w:val="000000"/>
          <w:sz w:val="24"/>
          <w:szCs w:val="24"/>
          <w:lang w:val="en-US"/>
        </w:rPr>
        <w:t xml:space="preserve">If </w:t>
      </w:r>
      <w:r w:rsidR="003B2379" w:rsidRPr="003B2379">
        <w:rPr>
          <w:rFonts w:cs="Arial"/>
          <w:b w:val="0"/>
          <w:bCs w:val="0"/>
          <w:color w:val="000000"/>
          <w:sz w:val="24"/>
          <w:szCs w:val="24"/>
          <w:lang w:val="en-US"/>
        </w:rPr>
        <w:t>student</w:t>
      </w:r>
      <w:r w:rsidR="00896DC6">
        <w:rPr>
          <w:rFonts w:cs="Arial"/>
          <w:b w:val="0"/>
          <w:bCs w:val="0"/>
          <w:color w:val="000000"/>
          <w:sz w:val="24"/>
          <w:szCs w:val="24"/>
          <w:lang w:val="en-US"/>
        </w:rPr>
        <w:t xml:space="preserve"> professional </w:t>
      </w:r>
      <w:r w:rsidR="003B2379" w:rsidRPr="003B2379">
        <w:rPr>
          <w:rFonts w:cs="Arial"/>
          <w:b w:val="0"/>
          <w:bCs w:val="0"/>
          <w:color w:val="000000"/>
          <w:sz w:val="24"/>
          <w:szCs w:val="24"/>
          <w:lang w:val="en-US"/>
        </w:rPr>
        <w:t xml:space="preserve">experience is </w:t>
      </w:r>
      <w:r w:rsidR="00230A50" w:rsidRPr="003B2379">
        <w:rPr>
          <w:rFonts w:cs="Arial"/>
          <w:b w:val="0"/>
          <w:bCs w:val="0"/>
          <w:color w:val="000000"/>
          <w:sz w:val="24"/>
          <w:szCs w:val="24"/>
          <w:lang w:val="en-US"/>
        </w:rPr>
        <w:lastRenderedPageBreak/>
        <w:t>inappropriate</w:t>
      </w:r>
      <w:r w:rsidR="007138F7">
        <w:rPr>
          <w:rFonts w:cs="Arial"/>
          <w:b w:val="0"/>
          <w:bCs w:val="0"/>
          <w:color w:val="000000"/>
          <w:sz w:val="24"/>
          <w:szCs w:val="24"/>
          <w:lang w:val="en-US"/>
        </w:rPr>
        <w:t>,</w:t>
      </w:r>
      <w:r w:rsidR="003B2379" w:rsidRPr="003B2379">
        <w:rPr>
          <w:rFonts w:cs="Arial"/>
          <w:b w:val="0"/>
          <w:bCs w:val="0"/>
          <w:color w:val="000000"/>
          <w:sz w:val="24"/>
          <w:szCs w:val="24"/>
          <w:lang w:val="en-US"/>
        </w:rPr>
        <w:t xml:space="preserve"> </w:t>
      </w:r>
      <w:r w:rsidR="007138F7">
        <w:rPr>
          <w:rFonts w:cs="Arial"/>
          <w:b w:val="0"/>
          <w:bCs w:val="0"/>
          <w:color w:val="000000"/>
          <w:sz w:val="24"/>
          <w:szCs w:val="24"/>
          <w:lang w:val="en-US"/>
        </w:rPr>
        <w:t>the student</w:t>
      </w:r>
      <w:r w:rsidR="003B2379" w:rsidRPr="003B2379">
        <w:rPr>
          <w:rFonts w:cs="Arial"/>
          <w:b w:val="0"/>
          <w:bCs w:val="0"/>
          <w:color w:val="000000"/>
          <w:sz w:val="24"/>
          <w:szCs w:val="24"/>
          <w:lang w:val="en-US"/>
        </w:rPr>
        <w:t xml:space="preserve"> </w:t>
      </w:r>
      <w:r w:rsidR="00896DC6">
        <w:rPr>
          <w:rFonts w:cs="Arial"/>
          <w:b w:val="0"/>
          <w:bCs w:val="0"/>
          <w:color w:val="000000"/>
          <w:sz w:val="24"/>
          <w:szCs w:val="24"/>
          <w:lang w:val="en-US"/>
        </w:rPr>
        <w:t xml:space="preserve">shall be </w:t>
      </w:r>
      <w:r w:rsidR="00230A50" w:rsidRPr="003B2379">
        <w:rPr>
          <w:rFonts w:cs="Arial"/>
          <w:b w:val="0"/>
          <w:bCs w:val="0"/>
          <w:color w:val="000000"/>
          <w:sz w:val="24"/>
          <w:szCs w:val="24"/>
          <w:lang w:val="en-US"/>
        </w:rPr>
        <w:t>obliged</w:t>
      </w:r>
      <w:r w:rsidR="003B2379" w:rsidRPr="003B2379">
        <w:rPr>
          <w:rFonts w:cs="Arial"/>
          <w:b w:val="0"/>
          <w:bCs w:val="0"/>
          <w:color w:val="000000"/>
          <w:sz w:val="24"/>
          <w:szCs w:val="24"/>
          <w:lang w:val="en-US"/>
        </w:rPr>
        <w:t xml:space="preserve"> to implement </w:t>
      </w:r>
      <w:r w:rsidR="007138F7">
        <w:rPr>
          <w:rFonts w:cs="Arial"/>
          <w:b w:val="0"/>
          <w:bCs w:val="0"/>
          <w:color w:val="000000"/>
          <w:sz w:val="24"/>
          <w:szCs w:val="24"/>
          <w:lang w:val="en-US"/>
        </w:rPr>
        <w:t xml:space="preserve">a </w:t>
      </w:r>
      <w:r w:rsidR="00896DC6">
        <w:rPr>
          <w:rFonts w:cs="Arial"/>
          <w:b w:val="0"/>
          <w:bCs w:val="0"/>
          <w:color w:val="000000"/>
          <w:sz w:val="24"/>
          <w:szCs w:val="24"/>
          <w:lang w:val="en-US"/>
        </w:rPr>
        <w:t xml:space="preserve">professional </w:t>
      </w:r>
      <w:r w:rsidR="003B2379" w:rsidRPr="003B2379">
        <w:rPr>
          <w:rFonts w:cs="Arial"/>
          <w:b w:val="0"/>
          <w:bCs w:val="0"/>
          <w:color w:val="000000"/>
          <w:sz w:val="24"/>
          <w:szCs w:val="24"/>
          <w:lang w:val="en-US"/>
        </w:rPr>
        <w:t xml:space="preserve">internship </w:t>
      </w:r>
      <w:r w:rsidR="003B2379">
        <w:rPr>
          <w:rFonts w:cs="Arial"/>
          <w:b w:val="0"/>
          <w:bCs w:val="0"/>
          <w:color w:val="000000"/>
          <w:sz w:val="24"/>
          <w:szCs w:val="24"/>
          <w:lang w:val="en-US"/>
        </w:rPr>
        <w:t xml:space="preserve">on </w:t>
      </w:r>
      <w:r w:rsidR="003B2379" w:rsidRPr="003B2379">
        <w:rPr>
          <w:rFonts w:cs="Arial"/>
          <w:b w:val="0"/>
          <w:bCs w:val="0"/>
          <w:color w:val="000000"/>
          <w:sz w:val="24"/>
          <w:szCs w:val="24"/>
          <w:lang w:val="en-US"/>
        </w:rPr>
        <w:t xml:space="preserve">the scheduled </w:t>
      </w:r>
      <w:r w:rsidR="003B2379">
        <w:rPr>
          <w:rFonts w:cs="Arial"/>
          <w:b w:val="0"/>
          <w:bCs w:val="0"/>
          <w:color w:val="000000"/>
          <w:sz w:val="24"/>
          <w:szCs w:val="24"/>
          <w:lang w:val="en-US"/>
        </w:rPr>
        <w:t>dates.</w:t>
      </w:r>
    </w:p>
    <w:p w14:paraId="41280355" w14:textId="3E8F4551" w:rsidR="00E60500" w:rsidRPr="00A56735" w:rsidRDefault="00A56735" w:rsidP="00E60500">
      <w:pPr>
        <w:pStyle w:val="StylAkapitzlist14pktPogrubienie"/>
        <w:keepNext/>
        <w:numPr>
          <w:ilvl w:val="1"/>
          <w:numId w:val="2"/>
        </w:numPr>
        <w:spacing w:after="240"/>
        <w:ind w:left="788" w:hanging="431"/>
        <w:rPr>
          <w:lang w:val="en-US"/>
        </w:rPr>
      </w:pPr>
      <w:r>
        <w:rPr>
          <w:lang w:val="en-US"/>
        </w:rPr>
        <w:t xml:space="preserve">Assessment of </w:t>
      </w:r>
      <w:r w:rsidR="003533B8" w:rsidRPr="00A56735">
        <w:rPr>
          <w:lang w:val="en-US"/>
        </w:rPr>
        <w:t>organi</w:t>
      </w:r>
      <w:r w:rsidR="003533B8">
        <w:rPr>
          <w:lang w:val="en-US"/>
        </w:rPr>
        <w:t>z</w:t>
      </w:r>
      <w:r w:rsidR="003533B8" w:rsidRPr="00A56735">
        <w:rPr>
          <w:lang w:val="en-US"/>
        </w:rPr>
        <w:t>ation</w:t>
      </w:r>
      <w:r w:rsidRPr="00A56735">
        <w:rPr>
          <w:lang w:val="en-US"/>
        </w:rPr>
        <w:t>, implementation</w:t>
      </w:r>
      <w:r w:rsidR="003533B8">
        <w:rPr>
          <w:lang w:val="en-US"/>
        </w:rPr>
        <w:t>,</w:t>
      </w:r>
      <w:r w:rsidRPr="00A56735">
        <w:rPr>
          <w:lang w:val="en-US"/>
        </w:rPr>
        <w:t xml:space="preserve"> and reporting of </w:t>
      </w:r>
      <w:r w:rsidR="00534C99">
        <w:rPr>
          <w:lang w:val="en-US"/>
        </w:rPr>
        <w:t xml:space="preserve">curricular </w:t>
      </w:r>
      <w:r w:rsidRPr="00F624B1">
        <w:rPr>
          <w:lang w:val="en-US"/>
        </w:rPr>
        <w:t>internship</w:t>
      </w:r>
      <w:r>
        <w:rPr>
          <w:lang w:val="en-US"/>
        </w:rPr>
        <w:t>s</w:t>
      </w:r>
      <w:r w:rsidRPr="00A56735">
        <w:rPr>
          <w:lang w:val="en-US"/>
        </w:rPr>
        <w:t xml:space="preserve"> </w:t>
      </w:r>
    </w:p>
    <w:p w14:paraId="4F6FD288" w14:textId="12246923" w:rsidR="00534C99" w:rsidRPr="00F94199" w:rsidRDefault="002E26AF" w:rsidP="00BF058A">
      <w:pPr>
        <w:pStyle w:val="Procedura-Nagwek1"/>
        <w:numPr>
          <w:ilvl w:val="0"/>
          <w:numId w:val="0"/>
        </w:numPr>
        <w:spacing w:line="360" w:lineRule="auto"/>
        <w:ind w:left="456"/>
        <w:jc w:val="both"/>
        <w:rPr>
          <w:rFonts w:cs="Arial"/>
          <w:b w:val="0"/>
          <w:bCs w:val="0"/>
          <w:sz w:val="24"/>
          <w:szCs w:val="24"/>
          <w:lang w:val="en-US"/>
        </w:rPr>
      </w:pPr>
      <w:r w:rsidRPr="002E26AF">
        <w:rPr>
          <w:rFonts w:cs="Arial"/>
          <w:b w:val="0"/>
          <w:bCs w:val="0"/>
          <w:sz w:val="24"/>
          <w:szCs w:val="24"/>
          <w:lang w:val="en-US"/>
        </w:rPr>
        <w:t>By 30 September</w:t>
      </w:r>
      <w:r w:rsidR="007138F7">
        <w:rPr>
          <w:rFonts w:cs="Arial"/>
          <w:b w:val="0"/>
          <w:bCs w:val="0"/>
          <w:sz w:val="24"/>
          <w:szCs w:val="24"/>
          <w:lang w:val="en-US"/>
        </w:rPr>
        <w:t>,</w:t>
      </w:r>
      <w:r w:rsidRPr="002E26AF">
        <w:rPr>
          <w:rFonts w:cs="Arial"/>
          <w:b w:val="0"/>
          <w:bCs w:val="0"/>
          <w:sz w:val="24"/>
          <w:szCs w:val="24"/>
          <w:lang w:val="en-US"/>
        </w:rPr>
        <w:t xml:space="preserve"> each student who implemented </w:t>
      </w:r>
      <w:r w:rsidR="003533B8">
        <w:rPr>
          <w:rFonts w:cs="Arial"/>
          <w:b w:val="0"/>
          <w:bCs w:val="0"/>
          <w:sz w:val="24"/>
          <w:szCs w:val="24"/>
          <w:lang w:val="en-US"/>
        </w:rPr>
        <w:t xml:space="preserve">an </w:t>
      </w:r>
      <w:r w:rsidRPr="002E26AF">
        <w:rPr>
          <w:rFonts w:cs="Arial"/>
          <w:b w:val="0"/>
          <w:bCs w:val="0"/>
          <w:sz w:val="24"/>
          <w:szCs w:val="24"/>
          <w:lang w:val="en-US"/>
        </w:rPr>
        <w:t>internship in a given academic year</w:t>
      </w:r>
      <w:r w:rsidR="007138F7">
        <w:rPr>
          <w:rFonts w:cs="Arial"/>
          <w:b w:val="0"/>
          <w:bCs w:val="0"/>
          <w:sz w:val="24"/>
          <w:szCs w:val="24"/>
          <w:lang w:val="en-US"/>
        </w:rPr>
        <w:t xml:space="preserve"> </w:t>
      </w:r>
      <w:r w:rsidRPr="002E26AF">
        <w:rPr>
          <w:rFonts w:cs="Arial"/>
          <w:b w:val="0"/>
          <w:bCs w:val="0"/>
          <w:sz w:val="24"/>
          <w:szCs w:val="24"/>
          <w:lang w:val="en-US"/>
        </w:rPr>
        <w:t xml:space="preserve">may </w:t>
      </w:r>
      <w:r w:rsidRPr="00534C99">
        <w:rPr>
          <w:rFonts w:cs="Arial"/>
          <w:b w:val="0"/>
          <w:bCs w:val="0"/>
          <w:sz w:val="24"/>
          <w:szCs w:val="24"/>
          <w:lang w:val="en-US"/>
        </w:rPr>
        <w:t>forward</w:t>
      </w:r>
      <w:r w:rsidRPr="002E26AF">
        <w:rPr>
          <w:rFonts w:cs="Arial"/>
          <w:b w:val="0"/>
          <w:bCs w:val="0"/>
          <w:sz w:val="24"/>
          <w:szCs w:val="24"/>
          <w:lang w:val="en-US"/>
        </w:rPr>
        <w:t xml:space="preserve"> to </w:t>
      </w:r>
      <w:r w:rsidRPr="00AF42C9">
        <w:rPr>
          <w:rFonts w:cs="Arial"/>
          <w:b w:val="0"/>
          <w:bCs w:val="0"/>
          <w:color w:val="000000"/>
          <w:sz w:val="24"/>
          <w:szCs w:val="24"/>
          <w:lang w:val="en-US"/>
        </w:rPr>
        <w:t xml:space="preserve">Dean’s representative for student internships </w:t>
      </w:r>
      <w:r w:rsidR="007138F7">
        <w:rPr>
          <w:rFonts w:cs="Arial"/>
          <w:b w:val="0"/>
          <w:bCs w:val="0"/>
          <w:color w:val="000000"/>
          <w:sz w:val="24"/>
          <w:szCs w:val="24"/>
          <w:lang w:val="en-US"/>
        </w:rPr>
        <w:t>the student</w:t>
      </w:r>
      <w:r>
        <w:rPr>
          <w:rFonts w:cs="Arial"/>
          <w:b w:val="0"/>
          <w:bCs w:val="0"/>
          <w:color w:val="000000"/>
          <w:sz w:val="24"/>
          <w:szCs w:val="24"/>
          <w:lang w:val="en-US"/>
        </w:rPr>
        <w:t xml:space="preserve"> opinion and comments on </w:t>
      </w:r>
      <w:r w:rsidR="007138F7">
        <w:rPr>
          <w:rFonts w:cs="Arial"/>
          <w:b w:val="0"/>
          <w:bCs w:val="0"/>
          <w:color w:val="000000"/>
          <w:sz w:val="24"/>
          <w:szCs w:val="24"/>
          <w:lang w:val="en-US"/>
        </w:rPr>
        <w:t>implementing</w:t>
      </w:r>
      <w:r>
        <w:rPr>
          <w:rFonts w:cs="Arial"/>
          <w:b w:val="0"/>
          <w:bCs w:val="0"/>
          <w:color w:val="000000"/>
          <w:sz w:val="24"/>
          <w:szCs w:val="24"/>
          <w:lang w:val="en-US"/>
        </w:rPr>
        <w:t xml:space="preserve"> and reporting </w:t>
      </w:r>
      <w:r w:rsidR="00534C99" w:rsidRPr="00534C99">
        <w:rPr>
          <w:b w:val="0"/>
          <w:bCs w:val="0"/>
          <w:sz w:val="24"/>
          <w:szCs w:val="24"/>
          <w:lang w:val="en-US"/>
        </w:rPr>
        <w:t>curricular</w:t>
      </w:r>
      <w:r w:rsidR="00534C99">
        <w:rPr>
          <w:lang w:val="en-US"/>
        </w:rPr>
        <w:t xml:space="preserve"> </w:t>
      </w:r>
      <w:r>
        <w:rPr>
          <w:rFonts w:cs="Arial"/>
          <w:b w:val="0"/>
          <w:bCs w:val="0"/>
          <w:color w:val="000000"/>
          <w:sz w:val="24"/>
          <w:szCs w:val="24"/>
          <w:lang w:val="en-US"/>
        </w:rPr>
        <w:t xml:space="preserve">internship </w:t>
      </w:r>
      <w:r>
        <w:rPr>
          <w:rFonts w:cs="Arial"/>
          <w:b w:val="0"/>
          <w:bCs w:val="0"/>
          <w:sz w:val="24"/>
          <w:szCs w:val="24"/>
          <w:lang w:val="en-US"/>
        </w:rPr>
        <w:t xml:space="preserve">at </w:t>
      </w:r>
      <w:r w:rsidR="00E60500" w:rsidRPr="002E26AF">
        <w:rPr>
          <w:rFonts w:cs="Arial"/>
          <w:b w:val="0"/>
          <w:bCs w:val="0"/>
          <w:sz w:val="24"/>
          <w:szCs w:val="24"/>
          <w:lang w:val="en-US"/>
        </w:rPr>
        <w:t xml:space="preserve">WTiICh ZUT </w:t>
      </w:r>
      <w:r>
        <w:rPr>
          <w:rFonts w:cs="Arial"/>
          <w:b w:val="0"/>
          <w:bCs w:val="0"/>
          <w:sz w:val="24"/>
          <w:szCs w:val="24"/>
          <w:lang w:val="en-US"/>
        </w:rPr>
        <w:t>in</w:t>
      </w:r>
      <w:r w:rsidR="00E60500" w:rsidRPr="002E26AF">
        <w:rPr>
          <w:rFonts w:cs="Arial"/>
          <w:b w:val="0"/>
          <w:bCs w:val="0"/>
          <w:sz w:val="24"/>
          <w:szCs w:val="24"/>
          <w:lang w:val="en-US"/>
        </w:rPr>
        <w:t xml:space="preserve"> Szczecin. </w:t>
      </w:r>
      <w:r w:rsidR="00F94199">
        <w:rPr>
          <w:rFonts w:cs="Arial"/>
          <w:b w:val="0"/>
          <w:bCs w:val="0"/>
          <w:color w:val="000000"/>
          <w:sz w:val="24"/>
          <w:szCs w:val="24"/>
          <w:lang w:val="en-US"/>
        </w:rPr>
        <w:t>Op</w:t>
      </w:r>
      <w:r>
        <w:rPr>
          <w:rFonts w:cs="Arial"/>
          <w:b w:val="0"/>
          <w:bCs w:val="0"/>
          <w:color w:val="000000"/>
          <w:sz w:val="24"/>
          <w:szCs w:val="24"/>
          <w:lang w:val="en-US"/>
        </w:rPr>
        <w:t>inion</w:t>
      </w:r>
      <w:r w:rsidR="00F94199">
        <w:rPr>
          <w:rFonts w:cs="Arial"/>
          <w:b w:val="0"/>
          <w:bCs w:val="0"/>
          <w:color w:val="000000"/>
          <w:sz w:val="24"/>
          <w:szCs w:val="24"/>
          <w:lang w:val="en-US"/>
        </w:rPr>
        <w:t>s</w:t>
      </w:r>
      <w:r>
        <w:rPr>
          <w:rFonts w:cs="Arial"/>
          <w:b w:val="0"/>
          <w:bCs w:val="0"/>
          <w:color w:val="000000"/>
          <w:sz w:val="24"/>
          <w:szCs w:val="24"/>
          <w:lang w:val="en-US"/>
        </w:rPr>
        <w:t xml:space="preserve"> and comments should be </w:t>
      </w:r>
      <w:r w:rsidR="00F94199">
        <w:rPr>
          <w:rFonts w:cs="Arial"/>
          <w:b w:val="0"/>
          <w:bCs w:val="0"/>
          <w:color w:val="000000"/>
          <w:sz w:val="24"/>
          <w:szCs w:val="24"/>
          <w:lang w:val="en-US"/>
        </w:rPr>
        <w:t xml:space="preserve">listed in a form </w:t>
      </w:r>
      <w:r w:rsidR="00F94199" w:rsidRPr="00F94199">
        <w:rPr>
          <w:rFonts w:cs="Arial"/>
          <w:b w:val="0"/>
          <w:bCs w:val="0"/>
          <w:sz w:val="24"/>
          <w:szCs w:val="24"/>
          <w:lang w:val="en-US"/>
        </w:rPr>
        <w:t>enclosed as appendix 9.</w:t>
      </w:r>
    </w:p>
    <w:p w14:paraId="50BF5708" w14:textId="3B25EDB2" w:rsidR="00CE7D2E" w:rsidRPr="00CE7D2E" w:rsidRDefault="00F624B1" w:rsidP="00CE7D2E">
      <w:pPr>
        <w:pStyle w:val="StylAkapitzlist14pktPogrubienie"/>
        <w:keepNext/>
        <w:numPr>
          <w:ilvl w:val="1"/>
          <w:numId w:val="2"/>
        </w:numPr>
        <w:spacing w:line="360" w:lineRule="auto"/>
        <w:ind w:left="993" w:hanging="636"/>
        <w:rPr>
          <w:lang w:val="en-US"/>
        </w:rPr>
      </w:pPr>
      <w:r w:rsidRPr="00BF058A">
        <w:rPr>
          <w:lang w:val="en-US"/>
        </w:rPr>
        <w:t>Report</w:t>
      </w:r>
      <w:r w:rsidRPr="00F624B1">
        <w:rPr>
          <w:color w:val="FF0000"/>
          <w:lang w:val="en-US"/>
        </w:rPr>
        <w:t xml:space="preserve"> </w:t>
      </w:r>
      <w:r w:rsidRPr="00F624B1">
        <w:rPr>
          <w:lang w:val="en-US"/>
        </w:rPr>
        <w:t xml:space="preserve">on the </w:t>
      </w:r>
      <w:r w:rsidRPr="00BF058A">
        <w:rPr>
          <w:lang w:val="en-US"/>
        </w:rPr>
        <w:t>implementation</w:t>
      </w:r>
      <w:r w:rsidRPr="00F624B1">
        <w:rPr>
          <w:color w:val="FF0000"/>
          <w:lang w:val="en-US"/>
        </w:rPr>
        <w:t xml:space="preserve"> </w:t>
      </w:r>
      <w:r w:rsidRPr="00F624B1">
        <w:rPr>
          <w:lang w:val="en-US"/>
        </w:rPr>
        <w:t xml:space="preserve">of </w:t>
      </w:r>
      <w:r w:rsidR="00DE3576">
        <w:rPr>
          <w:lang w:val="en-US"/>
        </w:rPr>
        <w:t xml:space="preserve">the </w:t>
      </w:r>
      <w:r w:rsidR="002E26AF">
        <w:rPr>
          <w:lang w:val="en-US"/>
        </w:rPr>
        <w:t xml:space="preserve">student </w:t>
      </w:r>
      <w:r w:rsidRPr="00F624B1">
        <w:rPr>
          <w:lang w:val="en-US"/>
        </w:rPr>
        <w:t>internship</w:t>
      </w:r>
      <w:r w:rsidR="00DE3576" w:rsidRPr="00CE7D2E">
        <w:rPr>
          <w:lang w:val="en-US"/>
        </w:rPr>
        <w:t>s</w:t>
      </w:r>
    </w:p>
    <w:p w14:paraId="6D0FD27D" w14:textId="52A3294A" w:rsidR="00BD1C87" w:rsidRDefault="00BD1C87" w:rsidP="00055552">
      <w:pPr>
        <w:pStyle w:val="Procedura-Nagwek1"/>
        <w:numPr>
          <w:ilvl w:val="0"/>
          <w:numId w:val="0"/>
        </w:numPr>
        <w:spacing w:line="360" w:lineRule="auto"/>
        <w:ind w:left="456"/>
        <w:jc w:val="both"/>
        <w:rPr>
          <w:rFonts w:cs="Arial"/>
          <w:b w:val="0"/>
          <w:bCs w:val="0"/>
          <w:color w:val="000000"/>
          <w:sz w:val="24"/>
          <w:szCs w:val="24"/>
          <w:lang w:val="en-US"/>
        </w:rPr>
      </w:pPr>
      <w:r w:rsidRPr="00BD1C87">
        <w:rPr>
          <w:rFonts w:cs="Arial"/>
          <w:b w:val="0"/>
          <w:bCs w:val="0"/>
          <w:color w:val="000000"/>
          <w:sz w:val="24"/>
          <w:szCs w:val="24"/>
          <w:lang w:val="en-US"/>
        </w:rPr>
        <w:t xml:space="preserve">By </w:t>
      </w:r>
      <w:r w:rsidR="00E60500" w:rsidRPr="00BD1C87">
        <w:rPr>
          <w:rFonts w:cs="Arial"/>
          <w:b w:val="0"/>
          <w:bCs w:val="0"/>
          <w:color w:val="000000"/>
          <w:sz w:val="24"/>
          <w:szCs w:val="24"/>
          <w:lang w:val="en-US"/>
        </w:rPr>
        <w:t xml:space="preserve">20 </w:t>
      </w:r>
      <w:r w:rsidRPr="00BD1C87">
        <w:rPr>
          <w:rFonts w:cs="Arial"/>
          <w:b w:val="0"/>
          <w:bCs w:val="0"/>
          <w:color w:val="000000"/>
          <w:sz w:val="24"/>
          <w:szCs w:val="24"/>
          <w:lang w:val="en-US"/>
        </w:rPr>
        <w:t xml:space="preserve">October </w:t>
      </w:r>
      <w:r w:rsidRPr="00AF42C9">
        <w:rPr>
          <w:rFonts w:cs="Arial"/>
          <w:b w:val="0"/>
          <w:bCs w:val="0"/>
          <w:color w:val="000000"/>
          <w:sz w:val="24"/>
          <w:szCs w:val="24"/>
          <w:lang w:val="en-US"/>
        </w:rPr>
        <w:t xml:space="preserve">Dean’s representative for student internships shall </w:t>
      </w:r>
      <w:r>
        <w:rPr>
          <w:rFonts w:cs="Arial"/>
          <w:b w:val="0"/>
          <w:bCs w:val="0"/>
          <w:color w:val="000000"/>
          <w:sz w:val="24"/>
          <w:szCs w:val="24"/>
          <w:lang w:val="en-US"/>
        </w:rPr>
        <w:t xml:space="preserve">present to the Dean a report on </w:t>
      </w:r>
      <w:r w:rsidR="003533B8">
        <w:rPr>
          <w:rFonts w:cs="Arial"/>
          <w:b w:val="0"/>
          <w:bCs w:val="0"/>
          <w:color w:val="000000"/>
          <w:sz w:val="24"/>
          <w:szCs w:val="24"/>
          <w:lang w:val="en-US"/>
        </w:rPr>
        <w:t xml:space="preserve">the </w:t>
      </w:r>
      <w:r>
        <w:rPr>
          <w:rFonts w:cs="Arial"/>
          <w:b w:val="0"/>
          <w:bCs w:val="0"/>
          <w:color w:val="000000"/>
          <w:sz w:val="24"/>
          <w:szCs w:val="24"/>
          <w:lang w:val="en-US"/>
        </w:rPr>
        <w:t xml:space="preserve">implementation </w:t>
      </w:r>
      <w:r w:rsidR="00534C99">
        <w:rPr>
          <w:rFonts w:cs="Arial"/>
          <w:b w:val="0"/>
          <w:bCs w:val="0"/>
          <w:color w:val="000000"/>
          <w:sz w:val="24"/>
          <w:szCs w:val="24"/>
          <w:lang w:val="en-US"/>
        </w:rPr>
        <w:t xml:space="preserve">of </w:t>
      </w:r>
      <w:r>
        <w:rPr>
          <w:rFonts w:cs="Arial"/>
          <w:b w:val="0"/>
          <w:bCs w:val="0"/>
          <w:color w:val="000000"/>
          <w:sz w:val="24"/>
          <w:szCs w:val="24"/>
          <w:lang w:val="en-US"/>
        </w:rPr>
        <w:t>student internship</w:t>
      </w:r>
      <w:r w:rsidR="00DE3576" w:rsidRPr="00BF058A">
        <w:rPr>
          <w:rFonts w:cs="Arial"/>
          <w:b w:val="0"/>
          <w:bCs w:val="0"/>
          <w:sz w:val="24"/>
          <w:szCs w:val="24"/>
          <w:lang w:val="en-US"/>
        </w:rPr>
        <w:t>s</w:t>
      </w:r>
      <w:r>
        <w:rPr>
          <w:rFonts w:cs="Arial"/>
          <w:b w:val="0"/>
          <w:bCs w:val="0"/>
          <w:color w:val="000000"/>
          <w:sz w:val="24"/>
          <w:szCs w:val="24"/>
          <w:lang w:val="en-US"/>
        </w:rPr>
        <w:t xml:space="preserve"> </w:t>
      </w:r>
      <w:r w:rsidR="00BF058A">
        <w:rPr>
          <w:rFonts w:cs="Arial"/>
          <w:b w:val="0"/>
          <w:bCs w:val="0"/>
          <w:color w:val="000000"/>
          <w:sz w:val="24"/>
          <w:szCs w:val="24"/>
          <w:lang w:val="en-US"/>
        </w:rPr>
        <w:t xml:space="preserve">(in a given academic year) </w:t>
      </w:r>
      <w:r>
        <w:rPr>
          <w:rFonts w:cs="Arial"/>
          <w:b w:val="0"/>
          <w:bCs w:val="0"/>
          <w:color w:val="000000"/>
          <w:sz w:val="24"/>
          <w:szCs w:val="24"/>
          <w:lang w:val="en-US"/>
        </w:rPr>
        <w:t>and obtaining assigned learning outcomes.</w:t>
      </w:r>
    </w:p>
    <w:p w14:paraId="2FBC1CF8" w14:textId="10C43B1C" w:rsidR="00E60500" w:rsidRPr="00F624B1" w:rsidRDefault="00A56735" w:rsidP="00CE7D2E">
      <w:pPr>
        <w:pStyle w:val="StylAkapitzlist14pktPogrubienie"/>
        <w:keepNext/>
        <w:numPr>
          <w:ilvl w:val="1"/>
          <w:numId w:val="2"/>
        </w:numPr>
        <w:spacing w:line="360" w:lineRule="auto"/>
        <w:ind w:left="993" w:hanging="636"/>
        <w:rPr>
          <w:lang w:val="en-US"/>
        </w:rPr>
      </w:pPr>
      <w:r>
        <w:rPr>
          <w:lang w:val="en-US"/>
        </w:rPr>
        <w:t>Storage of</w:t>
      </w:r>
      <w:r w:rsidR="00E60500" w:rsidRPr="00F624B1">
        <w:rPr>
          <w:lang w:val="en-US"/>
        </w:rPr>
        <w:t xml:space="preserve"> do</w:t>
      </w:r>
      <w:r w:rsidR="00F624B1" w:rsidRPr="00F624B1">
        <w:rPr>
          <w:lang w:val="en-US"/>
        </w:rPr>
        <w:t>cumentation</w:t>
      </w:r>
      <w:r w:rsidR="00E60500" w:rsidRPr="00F624B1">
        <w:rPr>
          <w:lang w:val="en-US"/>
        </w:rPr>
        <w:t xml:space="preserve"> </w:t>
      </w:r>
      <w:r w:rsidR="00F624B1" w:rsidRPr="00F624B1">
        <w:rPr>
          <w:lang w:val="en-US"/>
        </w:rPr>
        <w:t xml:space="preserve">regarding </w:t>
      </w:r>
      <w:r w:rsidR="00A64C22">
        <w:rPr>
          <w:lang w:val="en-US"/>
        </w:rPr>
        <w:t xml:space="preserve">curricular </w:t>
      </w:r>
      <w:r w:rsidR="00F624B1" w:rsidRPr="00F624B1">
        <w:rPr>
          <w:lang w:val="en-US"/>
        </w:rPr>
        <w:t>internships</w:t>
      </w:r>
    </w:p>
    <w:p w14:paraId="5EB02A29" w14:textId="6B30F643" w:rsidR="00E60500" w:rsidRPr="00AF42C9" w:rsidRDefault="000D4AA0" w:rsidP="00055552">
      <w:pPr>
        <w:pStyle w:val="Procedura-Nagwek1"/>
        <w:numPr>
          <w:ilvl w:val="0"/>
          <w:numId w:val="0"/>
        </w:numPr>
        <w:spacing w:line="360" w:lineRule="auto"/>
        <w:ind w:left="456"/>
        <w:jc w:val="both"/>
        <w:rPr>
          <w:rFonts w:cs="Arial"/>
          <w:b w:val="0"/>
          <w:bCs w:val="0"/>
          <w:color w:val="000000"/>
          <w:sz w:val="24"/>
          <w:szCs w:val="24"/>
          <w:lang w:val="en-US"/>
        </w:rPr>
      </w:pPr>
      <w:r w:rsidRPr="00AF42C9">
        <w:rPr>
          <w:rFonts w:cs="Arial"/>
          <w:b w:val="0"/>
          <w:bCs w:val="0"/>
          <w:color w:val="000000"/>
          <w:sz w:val="24"/>
          <w:szCs w:val="24"/>
          <w:lang w:val="en-US"/>
        </w:rPr>
        <w:t>Dean’s representative for student internships shall store</w:t>
      </w:r>
      <w:r w:rsidR="00E60500" w:rsidRPr="00AF42C9">
        <w:rPr>
          <w:rFonts w:cs="Arial"/>
          <w:b w:val="0"/>
          <w:bCs w:val="0"/>
          <w:color w:val="000000"/>
          <w:sz w:val="24"/>
          <w:szCs w:val="24"/>
          <w:lang w:val="en-US"/>
        </w:rPr>
        <w:t xml:space="preserve"> (</w:t>
      </w:r>
      <w:r w:rsidR="00AF42C9">
        <w:rPr>
          <w:rFonts w:cs="Arial"/>
          <w:b w:val="0"/>
          <w:bCs w:val="0"/>
          <w:color w:val="000000"/>
          <w:sz w:val="24"/>
          <w:szCs w:val="24"/>
          <w:lang w:val="en-US"/>
        </w:rPr>
        <w:t xml:space="preserve">for </w:t>
      </w:r>
      <w:r w:rsidR="00E60500" w:rsidRPr="00AF42C9">
        <w:rPr>
          <w:rFonts w:cs="Arial"/>
          <w:b w:val="0"/>
          <w:bCs w:val="0"/>
          <w:color w:val="000000"/>
          <w:sz w:val="24"/>
          <w:szCs w:val="24"/>
          <w:lang w:val="en-US"/>
        </w:rPr>
        <w:t xml:space="preserve">5 </w:t>
      </w:r>
      <w:r w:rsidR="00AF42C9">
        <w:rPr>
          <w:rFonts w:cs="Arial"/>
          <w:b w:val="0"/>
          <w:bCs w:val="0"/>
          <w:color w:val="000000"/>
          <w:sz w:val="24"/>
          <w:szCs w:val="24"/>
          <w:lang w:val="en-US"/>
        </w:rPr>
        <w:t>years</w:t>
      </w:r>
      <w:r w:rsidR="00E60500" w:rsidRPr="00AF42C9">
        <w:rPr>
          <w:rFonts w:cs="Arial"/>
          <w:b w:val="0"/>
          <w:bCs w:val="0"/>
          <w:color w:val="000000"/>
          <w:sz w:val="24"/>
          <w:szCs w:val="24"/>
          <w:lang w:val="en-US"/>
        </w:rPr>
        <w:t xml:space="preserve">, </w:t>
      </w:r>
      <w:r w:rsidR="00AF42C9">
        <w:rPr>
          <w:rFonts w:cs="Arial"/>
          <w:b w:val="0"/>
          <w:bCs w:val="0"/>
          <w:color w:val="000000"/>
          <w:sz w:val="24"/>
          <w:szCs w:val="24"/>
          <w:lang w:val="en-US"/>
        </w:rPr>
        <w:t xml:space="preserve">counting from the end of </w:t>
      </w:r>
      <w:r w:rsidR="003533B8">
        <w:rPr>
          <w:rFonts w:cs="Arial"/>
          <w:b w:val="0"/>
          <w:bCs w:val="0"/>
          <w:color w:val="000000"/>
          <w:sz w:val="24"/>
          <w:szCs w:val="24"/>
          <w:lang w:val="en-US"/>
        </w:rPr>
        <w:t xml:space="preserve">the </w:t>
      </w:r>
      <w:r w:rsidR="00AF42C9">
        <w:rPr>
          <w:rFonts w:cs="Arial"/>
          <w:b w:val="0"/>
          <w:bCs w:val="0"/>
          <w:color w:val="000000"/>
          <w:sz w:val="24"/>
          <w:szCs w:val="24"/>
          <w:lang w:val="en-US"/>
        </w:rPr>
        <w:t xml:space="preserve">academic year when the internship was scheduled/implemented </w:t>
      </w:r>
      <w:r w:rsidR="007138F7">
        <w:rPr>
          <w:rFonts w:cs="Arial"/>
          <w:b w:val="0"/>
          <w:bCs w:val="0"/>
          <w:color w:val="000000"/>
          <w:sz w:val="24"/>
          <w:szCs w:val="24"/>
          <w:lang w:val="en-US"/>
        </w:rPr>
        <w:t xml:space="preserve">concerning </w:t>
      </w:r>
      <w:r w:rsidR="00AF42C9">
        <w:rPr>
          <w:rFonts w:cs="Arial"/>
          <w:b w:val="0"/>
          <w:bCs w:val="0"/>
          <w:color w:val="000000"/>
          <w:sz w:val="24"/>
          <w:szCs w:val="24"/>
          <w:lang w:val="en-US"/>
        </w:rPr>
        <w:t>personal data protection regulations</w:t>
      </w:r>
      <w:r w:rsidR="00E60500" w:rsidRPr="00AF42C9">
        <w:rPr>
          <w:rFonts w:cs="Arial"/>
          <w:b w:val="0"/>
          <w:bCs w:val="0"/>
          <w:color w:val="000000"/>
          <w:sz w:val="24"/>
          <w:szCs w:val="24"/>
          <w:lang w:val="en-US"/>
        </w:rPr>
        <w:t xml:space="preserve">) </w:t>
      </w:r>
      <w:r w:rsidR="002E26AF" w:rsidRPr="00AF42C9">
        <w:rPr>
          <w:rFonts w:cs="Arial"/>
          <w:b w:val="0"/>
          <w:bCs w:val="0"/>
          <w:color w:val="000000"/>
          <w:sz w:val="24"/>
          <w:szCs w:val="24"/>
          <w:lang w:val="en-US"/>
        </w:rPr>
        <w:t>documentation</w:t>
      </w:r>
      <w:r w:rsidRPr="00AF42C9">
        <w:rPr>
          <w:rFonts w:cs="Arial"/>
          <w:b w:val="0"/>
          <w:bCs w:val="0"/>
          <w:color w:val="000000"/>
          <w:sz w:val="24"/>
          <w:szCs w:val="24"/>
          <w:lang w:val="en-US"/>
        </w:rPr>
        <w:t xml:space="preserve"> confirming that </w:t>
      </w:r>
      <w:r w:rsidR="007138F7">
        <w:rPr>
          <w:rFonts w:cs="Arial"/>
          <w:b w:val="0"/>
          <w:bCs w:val="0"/>
          <w:color w:val="000000"/>
          <w:sz w:val="24"/>
          <w:szCs w:val="24"/>
          <w:lang w:val="en-US"/>
        </w:rPr>
        <w:t>students have obtained learning outcomes assigned to student internship</w:t>
      </w:r>
      <w:r w:rsidR="00BF058A">
        <w:rPr>
          <w:rFonts w:cs="Arial"/>
          <w:b w:val="0"/>
          <w:bCs w:val="0"/>
          <w:color w:val="000000"/>
          <w:sz w:val="24"/>
          <w:szCs w:val="24"/>
          <w:lang w:val="en-US"/>
        </w:rPr>
        <w:t>s</w:t>
      </w:r>
      <w:r w:rsidRPr="00AF42C9">
        <w:rPr>
          <w:rFonts w:cs="Arial"/>
          <w:b w:val="0"/>
          <w:bCs w:val="0"/>
          <w:color w:val="000000"/>
          <w:sz w:val="24"/>
          <w:szCs w:val="24"/>
          <w:lang w:val="en-US"/>
        </w:rPr>
        <w:t>.</w:t>
      </w:r>
      <w:r w:rsidR="00E60500" w:rsidRPr="00AF42C9">
        <w:rPr>
          <w:rFonts w:cs="Arial"/>
          <w:b w:val="0"/>
          <w:bCs w:val="0"/>
          <w:color w:val="000000"/>
          <w:sz w:val="24"/>
          <w:szCs w:val="24"/>
          <w:lang w:val="en-US"/>
        </w:rPr>
        <w:t xml:space="preserve"> </w:t>
      </w:r>
    </w:p>
    <w:p w14:paraId="274E5F75" w14:textId="24581D81" w:rsidR="00E60500" w:rsidRPr="00F0168B" w:rsidRDefault="00A56735" w:rsidP="00E60500">
      <w:pPr>
        <w:pStyle w:val="StylAkapitzlist14pktPogrubienie"/>
        <w:numPr>
          <w:ilvl w:val="0"/>
          <w:numId w:val="2"/>
        </w:numPr>
        <w:spacing w:after="240"/>
        <w:ind w:left="357" w:hanging="357"/>
      </w:pPr>
      <w:r>
        <w:t>Related d</w:t>
      </w:r>
      <w:r w:rsidR="00E60500" w:rsidRPr="00F0168B">
        <w:t>o</w:t>
      </w:r>
      <w:r>
        <w:t xml:space="preserve">cuments </w:t>
      </w:r>
    </w:p>
    <w:p w14:paraId="37DCC724" w14:textId="640C5589" w:rsidR="00534C99" w:rsidRPr="00534C99" w:rsidRDefault="00534C99" w:rsidP="00534C99">
      <w:pPr>
        <w:numPr>
          <w:ilvl w:val="0"/>
          <w:numId w:val="4"/>
        </w:numPr>
        <w:spacing w:after="0" w:line="360" w:lineRule="auto"/>
        <w:ind w:left="709" w:hanging="284"/>
        <w:rPr>
          <w:rFonts w:cs="Arial"/>
          <w:lang w:val="en-US"/>
        </w:rPr>
      </w:pPr>
      <w:r w:rsidRPr="00534C99">
        <w:rPr>
          <w:rFonts w:cs="Arial"/>
          <w:lang w:val="en-US"/>
        </w:rPr>
        <w:t>R</w:t>
      </w:r>
      <w:r>
        <w:rPr>
          <w:rFonts w:cs="Arial"/>
          <w:lang w:val="en-US"/>
        </w:rPr>
        <w:t xml:space="preserve">esolution no. 31 of the Senate of the West Pomeranian </w:t>
      </w:r>
      <w:r w:rsidRPr="00534C99">
        <w:rPr>
          <w:rFonts w:cs="Arial"/>
          <w:lang w:val="en-US"/>
        </w:rPr>
        <w:t>University of Technology in Szczecin</w:t>
      </w:r>
    </w:p>
    <w:p w14:paraId="04B0C8F3" w14:textId="7FFB0F93" w:rsidR="00E60500" w:rsidRPr="00534C99" w:rsidRDefault="00230A50" w:rsidP="00534C99">
      <w:pPr>
        <w:spacing w:after="0" w:line="360" w:lineRule="auto"/>
        <w:ind w:left="709"/>
        <w:rPr>
          <w:rFonts w:cs="Arial"/>
          <w:lang w:val="en-US"/>
        </w:rPr>
      </w:pPr>
      <w:r w:rsidRPr="00534C99">
        <w:rPr>
          <w:rFonts w:cs="Arial"/>
          <w:lang w:val="en-US"/>
        </w:rPr>
        <w:t>of</w:t>
      </w:r>
      <w:r w:rsidR="00E60500" w:rsidRPr="00534C99">
        <w:rPr>
          <w:rFonts w:cs="Arial"/>
          <w:lang w:val="en-US"/>
        </w:rPr>
        <w:t xml:space="preserve"> 26 </w:t>
      </w:r>
      <w:r w:rsidRPr="00534C99">
        <w:rPr>
          <w:rFonts w:cs="Arial"/>
          <w:lang w:val="en-US"/>
        </w:rPr>
        <w:t xml:space="preserve">April </w:t>
      </w:r>
      <w:r w:rsidR="00E60500" w:rsidRPr="00534C99">
        <w:rPr>
          <w:rFonts w:cs="Arial"/>
          <w:lang w:val="en-US"/>
        </w:rPr>
        <w:t>2019 r</w:t>
      </w:r>
      <w:r w:rsidRPr="00534C99">
        <w:rPr>
          <w:rFonts w:cs="Arial"/>
          <w:lang w:val="en-US"/>
        </w:rPr>
        <w:t xml:space="preserve">egarding </w:t>
      </w:r>
      <w:r w:rsidR="003533B8">
        <w:rPr>
          <w:rFonts w:cs="Arial"/>
          <w:lang w:val="en-US"/>
        </w:rPr>
        <w:t xml:space="preserve">the </w:t>
      </w:r>
      <w:r w:rsidRPr="00534C99">
        <w:rPr>
          <w:rFonts w:cs="Arial"/>
          <w:lang w:val="en-US"/>
        </w:rPr>
        <w:t xml:space="preserve">adoption of Study regulations in </w:t>
      </w:r>
      <w:r w:rsidR="00442B4C">
        <w:rPr>
          <w:rFonts w:cs="Arial"/>
          <w:lang w:val="en-US"/>
        </w:rPr>
        <w:t xml:space="preserve">the </w:t>
      </w:r>
      <w:r w:rsidRPr="00534C99">
        <w:rPr>
          <w:rFonts w:cs="Arial"/>
          <w:lang w:val="en-US"/>
        </w:rPr>
        <w:t>West Pomeranian University of Technology in Szczecin</w:t>
      </w:r>
    </w:p>
    <w:p w14:paraId="0D19C3A9" w14:textId="5783EF9A" w:rsidR="00E60500" w:rsidRPr="00B62427" w:rsidRDefault="00B62427" w:rsidP="00B62427">
      <w:pPr>
        <w:numPr>
          <w:ilvl w:val="0"/>
          <w:numId w:val="4"/>
        </w:numPr>
        <w:spacing w:after="0" w:line="360" w:lineRule="auto"/>
        <w:ind w:left="709" w:hanging="284"/>
        <w:rPr>
          <w:rFonts w:cs="Arial"/>
          <w:lang w:val="en-US"/>
        </w:rPr>
      </w:pPr>
      <w:r w:rsidRPr="00B62427">
        <w:rPr>
          <w:rFonts w:cs="Arial"/>
          <w:lang w:val="en-US"/>
        </w:rPr>
        <w:t xml:space="preserve">Ordinance no. </w:t>
      </w:r>
      <w:r>
        <w:rPr>
          <w:rFonts w:cs="Arial"/>
          <w:lang w:val="en-US"/>
        </w:rPr>
        <w:t>1</w:t>
      </w:r>
      <w:r w:rsidRPr="00B62427">
        <w:rPr>
          <w:rFonts w:cs="Arial"/>
          <w:lang w:val="en-US"/>
        </w:rPr>
        <w:t>6</w:t>
      </w:r>
      <w:r>
        <w:rPr>
          <w:rFonts w:cs="Arial"/>
          <w:lang w:val="en-US"/>
        </w:rPr>
        <w:t>9</w:t>
      </w:r>
      <w:r w:rsidRPr="00B62427">
        <w:rPr>
          <w:rFonts w:cs="Arial"/>
          <w:lang w:val="en-US"/>
        </w:rPr>
        <w:t xml:space="preserve"> of the Rector of </w:t>
      </w:r>
      <w:r w:rsidR="00442B4C">
        <w:rPr>
          <w:rFonts w:cs="Arial"/>
          <w:lang w:val="en-US"/>
        </w:rPr>
        <w:t xml:space="preserve">the </w:t>
      </w:r>
      <w:r w:rsidR="00230A50" w:rsidRPr="00B62427">
        <w:rPr>
          <w:rFonts w:cs="Arial"/>
          <w:lang w:val="en-US"/>
        </w:rPr>
        <w:t xml:space="preserve">West Pomeranian University of Technology in Szczecin of </w:t>
      </w:r>
      <w:r w:rsidR="00E60500" w:rsidRPr="00B62427">
        <w:rPr>
          <w:rFonts w:cs="Arial"/>
          <w:lang w:val="en-US"/>
        </w:rPr>
        <w:t xml:space="preserve">20 </w:t>
      </w:r>
      <w:r w:rsidR="00230A50" w:rsidRPr="00B62427">
        <w:rPr>
          <w:rFonts w:cs="Arial"/>
          <w:lang w:val="en-US"/>
        </w:rPr>
        <w:t xml:space="preserve">November </w:t>
      </w:r>
      <w:r w:rsidR="00E60500" w:rsidRPr="00B62427">
        <w:rPr>
          <w:rFonts w:cs="Arial"/>
          <w:lang w:val="en-US"/>
        </w:rPr>
        <w:t>2009</w:t>
      </w:r>
      <w:r w:rsidR="00230A50" w:rsidRPr="00B62427">
        <w:rPr>
          <w:rFonts w:cs="Arial"/>
          <w:lang w:val="en-US"/>
        </w:rPr>
        <w:t xml:space="preserve"> regarding the rules for implementation </w:t>
      </w:r>
      <w:r w:rsidR="003533B8">
        <w:rPr>
          <w:rFonts w:cs="Arial"/>
          <w:lang w:val="en-US"/>
        </w:rPr>
        <w:t xml:space="preserve">of </w:t>
      </w:r>
      <w:r w:rsidRPr="00B62427">
        <w:rPr>
          <w:rFonts w:cs="Arial"/>
          <w:lang w:val="en-US"/>
        </w:rPr>
        <w:t>professional</w:t>
      </w:r>
      <w:r w:rsidR="00230A50" w:rsidRPr="00B62427">
        <w:rPr>
          <w:rFonts w:cs="Arial"/>
          <w:lang w:val="en-US"/>
        </w:rPr>
        <w:t xml:space="preserve"> internships by students of </w:t>
      </w:r>
      <w:r w:rsidR="00442B4C">
        <w:rPr>
          <w:rFonts w:cs="Arial"/>
          <w:lang w:val="en-US"/>
        </w:rPr>
        <w:t xml:space="preserve">the </w:t>
      </w:r>
      <w:r w:rsidRPr="00B62427">
        <w:rPr>
          <w:rFonts w:cs="Arial"/>
          <w:lang w:val="en-US"/>
        </w:rPr>
        <w:t xml:space="preserve">West Pomeranian University of Technology in </w:t>
      </w:r>
      <w:r>
        <w:rPr>
          <w:rFonts w:cs="Arial"/>
          <w:lang w:val="en-US"/>
        </w:rPr>
        <w:t>Szczecin</w:t>
      </w:r>
      <w:r w:rsidR="00E60500" w:rsidRPr="00B62427">
        <w:rPr>
          <w:rFonts w:cs="Arial"/>
          <w:lang w:val="en-US"/>
        </w:rPr>
        <w:t xml:space="preserve">, </w:t>
      </w:r>
      <w:r w:rsidRPr="00B62427">
        <w:rPr>
          <w:rFonts w:cs="Arial"/>
          <w:lang w:val="en-US"/>
        </w:rPr>
        <w:t>being Polish citizens</w:t>
      </w:r>
    </w:p>
    <w:p w14:paraId="4F1B7E30" w14:textId="35068161" w:rsidR="00442B4C" w:rsidRPr="00055552" w:rsidRDefault="00B62427" w:rsidP="00442B4C">
      <w:pPr>
        <w:numPr>
          <w:ilvl w:val="0"/>
          <w:numId w:val="4"/>
        </w:numPr>
        <w:spacing w:after="0" w:line="360" w:lineRule="auto"/>
        <w:ind w:left="709" w:hanging="284"/>
        <w:rPr>
          <w:rFonts w:cs="Arial"/>
          <w:color w:val="ED7D31" w:themeColor="accent2"/>
          <w:lang w:val="en-US"/>
        </w:rPr>
      </w:pPr>
      <w:r w:rsidRPr="00055552">
        <w:rPr>
          <w:rFonts w:cs="Arial"/>
          <w:lang w:val="en-US"/>
        </w:rPr>
        <w:t xml:space="preserve">Ordinance </w:t>
      </w:r>
      <w:r w:rsidR="00E60500" w:rsidRPr="00055552">
        <w:rPr>
          <w:rFonts w:cs="Arial"/>
          <w:lang w:val="en-US"/>
        </w:rPr>
        <w:t>n</w:t>
      </w:r>
      <w:r w:rsidRPr="00055552">
        <w:rPr>
          <w:rFonts w:cs="Arial"/>
          <w:lang w:val="en-US"/>
        </w:rPr>
        <w:t>o.</w:t>
      </w:r>
      <w:r w:rsidR="00E60500" w:rsidRPr="00055552">
        <w:rPr>
          <w:rFonts w:cs="Arial"/>
          <w:lang w:val="en-US"/>
        </w:rPr>
        <w:t xml:space="preserve"> 66 </w:t>
      </w:r>
      <w:r w:rsidRPr="00055552">
        <w:rPr>
          <w:rFonts w:cs="Arial"/>
          <w:lang w:val="en-US"/>
        </w:rPr>
        <w:t xml:space="preserve">of the </w:t>
      </w:r>
      <w:r w:rsidR="00E60500" w:rsidRPr="00055552">
        <w:rPr>
          <w:rFonts w:cs="Arial"/>
          <w:lang w:val="en-US"/>
        </w:rPr>
        <w:t>Re</w:t>
      </w:r>
      <w:r w:rsidRPr="00055552">
        <w:rPr>
          <w:rFonts w:cs="Arial"/>
          <w:lang w:val="en-US"/>
        </w:rPr>
        <w:t xml:space="preserve">ctor of </w:t>
      </w:r>
      <w:r w:rsidR="00442B4C" w:rsidRPr="00055552">
        <w:rPr>
          <w:rFonts w:cs="Arial"/>
          <w:lang w:val="en-US"/>
        </w:rPr>
        <w:t xml:space="preserve">the </w:t>
      </w:r>
      <w:r w:rsidRPr="00055552">
        <w:rPr>
          <w:rFonts w:cs="Arial"/>
          <w:lang w:val="en-US"/>
        </w:rPr>
        <w:t>West Pomeranian University of Technology in Szczecin</w:t>
      </w:r>
      <w:r w:rsidR="00E60500" w:rsidRPr="00055552">
        <w:rPr>
          <w:rFonts w:cs="Arial"/>
          <w:lang w:val="en-US"/>
        </w:rPr>
        <w:t xml:space="preserve"> </w:t>
      </w:r>
      <w:r w:rsidRPr="00055552">
        <w:rPr>
          <w:rFonts w:cs="Arial"/>
          <w:lang w:val="en-US"/>
        </w:rPr>
        <w:t xml:space="preserve">of </w:t>
      </w:r>
      <w:r w:rsidR="00E60500" w:rsidRPr="00055552">
        <w:rPr>
          <w:rFonts w:cs="Arial"/>
          <w:lang w:val="en-US"/>
        </w:rPr>
        <w:t xml:space="preserve">7 </w:t>
      </w:r>
      <w:r w:rsidRPr="00055552">
        <w:rPr>
          <w:rFonts w:cs="Arial"/>
          <w:lang w:val="en-US"/>
        </w:rPr>
        <w:t xml:space="preserve">October </w:t>
      </w:r>
      <w:r w:rsidR="00E60500" w:rsidRPr="00055552">
        <w:rPr>
          <w:rFonts w:cs="Arial"/>
          <w:lang w:val="en-US"/>
        </w:rPr>
        <w:t xml:space="preserve">2019 </w:t>
      </w:r>
      <w:r w:rsidRPr="00055552">
        <w:rPr>
          <w:rFonts w:cs="Arial"/>
          <w:lang w:val="en-US"/>
        </w:rPr>
        <w:t xml:space="preserve">regarding unified rules for storing documentation confirming obtaining </w:t>
      </w:r>
      <w:r w:rsidR="00C04309" w:rsidRPr="00055552">
        <w:rPr>
          <w:rFonts w:cs="Arial"/>
          <w:lang w:val="en-US"/>
        </w:rPr>
        <w:t>learning</w:t>
      </w:r>
      <w:r w:rsidRPr="00055552">
        <w:rPr>
          <w:rFonts w:cs="Arial"/>
          <w:lang w:val="en-US"/>
        </w:rPr>
        <w:t xml:space="preserve"> outcomes </w:t>
      </w:r>
      <w:r w:rsidR="00C04309" w:rsidRPr="00055552">
        <w:rPr>
          <w:rFonts w:cs="Arial"/>
          <w:lang w:val="en-US"/>
        </w:rPr>
        <w:t xml:space="preserve">specified </w:t>
      </w:r>
      <w:r w:rsidRPr="00055552">
        <w:rPr>
          <w:rFonts w:cs="Arial"/>
          <w:lang w:val="en-US"/>
        </w:rPr>
        <w:t>in the study programs, doctoral study programs</w:t>
      </w:r>
      <w:r w:rsidR="003533B8">
        <w:rPr>
          <w:rFonts w:cs="Arial"/>
          <w:lang w:val="en-US"/>
        </w:rPr>
        <w:t>,</w:t>
      </w:r>
      <w:r w:rsidRPr="00055552">
        <w:rPr>
          <w:rFonts w:cs="Arial"/>
          <w:lang w:val="en-US"/>
        </w:rPr>
        <w:t xml:space="preserve"> and graduate study programs and the study program for Doctoral School.</w:t>
      </w:r>
    </w:p>
    <w:sectPr w:rsidR="00442B4C" w:rsidRPr="0005555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A9054" w16cex:dateUtc="2021-12-31T08:21:00Z"/>
  <w16cex:commentExtensible w16cex:durableId="257A9055" w16cex:dateUtc="2021-12-31T08:27:00Z"/>
  <w16cex:commentExtensible w16cex:durableId="257A90AA" w16cex:dateUtc="2022-01-01T07:34:00Z"/>
  <w16cex:commentExtensible w16cex:durableId="257A9056" w16cex:dateUtc="2021-12-31T08:37:00Z"/>
  <w16cex:commentExtensible w16cex:durableId="257A90D5" w16cex:dateUtc="2022-01-01T07:35:00Z"/>
  <w16cex:commentExtensible w16cex:durableId="257A9057" w16cex:dateUtc="2021-12-31T08:57:00Z"/>
  <w16cex:commentExtensible w16cex:durableId="257A90FB" w16cex:dateUtc="2022-01-01T07:36:00Z"/>
  <w16cex:commentExtensible w16cex:durableId="257A9058" w16cex:dateUtc="2021-12-31T09:00:00Z"/>
  <w16cex:commentExtensible w16cex:durableId="257A9134" w16cex:dateUtc="2022-01-01T07:37:00Z"/>
  <w16cex:commentExtensible w16cex:durableId="257A9059" w16cex:dateUtc="2021-12-31T09:04:00Z"/>
  <w16cex:commentExtensible w16cex:durableId="257A9153" w16cex:dateUtc="2022-01-01T07:37:00Z"/>
  <w16cex:commentExtensible w16cex:durableId="257A905A" w16cex:dateUtc="2021-12-31T09:07:00Z"/>
  <w16cex:commentExtensible w16cex:durableId="257A91A2" w16cex:dateUtc="2022-01-01T07:38:00Z"/>
  <w16cex:commentExtensible w16cex:durableId="257A905B" w16cex:dateUtc="2021-12-31T09:08:00Z"/>
  <w16cex:commentExtensible w16cex:durableId="257A91AF" w16cex:dateUtc="2022-01-01T07: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CCC1F8" w16cid:durableId="257A9054"/>
  <w16cid:commentId w16cid:paraId="6F8261B0" w16cid:durableId="257A9055"/>
  <w16cid:commentId w16cid:paraId="089CE247" w16cid:durableId="257A90AA"/>
  <w16cid:commentId w16cid:paraId="1C939F76" w16cid:durableId="257A9056"/>
  <w16cid:commentId w16cid:paraId="0C60A787" w16cid:durableId="257A90D5"/>
  <w16cid:commentId w16cid:paraId="27220BC2" w16cid:durableId="257A9057"/>
  <w16cid:commentId w16cid:paraId="3541A37D" w16cid:durableId="257A90FB"/>
  <w16cid:commentId w16cid:paraId="47F74748" w16cid:durableId="257A9058"/>
  <w16cid:commentId w16cid:paraId="6C51A6C9" w16cid:durableId="257A9134"/>
  <w16cid:commentId w16cid:paraId="5145DED6" w16cid:durableId="257A9059"/>
  <w16cid:commentId w16cid:paraId="3B5B6DEA" w16cid:durableId="257A9153"/>
  <w16cid:commentId w16cid:paraId="41A3A55E" w16cid:durableId="257A905A"/>
  <w16cid:commentId w16cid:paraId="46B3281F" w16cid:durableId="257A91A2"/>
  <w16cid:commentId w16cid:paraId="70C4ABEA" w16cid:durableId="257A905B"/>
  <w16cid:commentId w16cid:paraId="56715E11" w16cid:durableId="257A91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72100" w14:textId="77777777" w:rsidR="003714E5" w:rsidRDefault="003714E5" w:rsidP="009D0605">
      <w:pPr>
        <w:spacing w:after="0" w:line="240" w:lineRule="auto"/>
      </w:pPr>
      <w:r>
        <w:separator/>
      </w:r>
    </w:p>
  </w:endnote>
  <w:endnote w:type="continuationSeparator" w:id="0">
    <w:p w14:paraId="1F8C9D4E" w14:textId="77777777" w:rsidR="003714E5" w:rsidRDefault="003714E5" w:rsidP="009D0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256EB" w14:textId="77777777" w:rsidR="003714E5" w:rsidRDefault="003714E5" w:rsidP="009D0605">
      <w:pPr>
        <w:spacing w:after="0" w:line="240" w:lineRule="auto"/>
      </w:pPr>
      <w:r>
        <w:separator/>
      </w:r>
    </w:p>
  </w:footnote>
  <w:footnote w:type="continuationSeparator" w:id="0">
    <w:p w14:paraId="671BEC1F" w14:textId="77777777" w:rsidR="003714E5" w:rsidRDefault="003714E5" w:rsidP="009D06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1735C"/>
    <w:multiLevelType w:val="multilevel"/>
    <w:tmpl w:val="ED8240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763238"/>
    <w:multiLevelType w:val="hybridMultilevel"/>
    <w:tmpl w:val="878ECD76"/>
    <w:lvl w:ilvl="0" w:tplc="9F7AB570">
      <w:start w:val="1"/>
      <w:numFmt w:val="decimal"/>
      <w:pStyle w:val="StylAkapitzlist14pktPogrubienie"/>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48772E47"/>
    <w:multiLevelType w:val="hybridMultilevel"/>
    <w:tmpl w:val="C7189D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66854886"/>
    <w:multiLevelType w:val="multilevel"/>
    <w:tmpl w:val="05D89C22"/>
    <w:lvl w:ilvl="0">
      <w:start w:val="1"/>
      <w:numFmt w:val="decimal"/>
      <w:pStyle w:val="Procedura-Nagwek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C7D0E48"/>
    <w:multiLevelType w:val="hybridMultilevel"/>
    <w:tmpl w:val="E5A0C3AE"/>
    <w:lvl w:ilvl="0" w:tplc="47561E94">
      <w:start w:val="1"/>
      <w:numFmt w:val="bullet"/>
      <w:lvlText w:val="̶"/>
      <w:lvlJc w:val="left"/>
      <w:pPr>
        <w:ind w:left="1005" w:hanging="360"/>
      </w:pPr>
      <w:rPr>
        <w:rFonts w:ascii="Calibri" w:hAnsi="Calibri"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2NzOyMDc2NDYxNjBT0lEKTi0uzszPAykwrgUA5b6UOiwAAAA="/>
  </w:docVars>
  <w:rsids>
    <w:rsidRoot w:val="00610F77"/>
    <w:rsid w:val="0001799F"/>
    <w:rsid w:val="00046342"/>
    <w:rsid w:val="0004735E"/>
    <w:rsid w:val="00055552"/>
    <w:rsid w:val="000943C3"/>
    <w:rsid w:val="000B02C7"/>
    <w:rsid w:val="000D4AA0"/>
    <w:rsid w:val="000E0F1C"/>
    <w:rsid w:val="00102FE8"/>
    <w:rsid w:val="001146D6"/>
    <w:rsid w:val="00122737"/>
    <w:rsid w:val="001469F9"/>
    <w:rsid w:val="00156243"/>
    <w:rsid w:val="001565A7"/>
    <w:rsid w:val="00162F4F"/>
    <w:rsid w:val="002111E8"/>
    <w:rsid w:val="00214A3A"/>
    <w:rsid w:val="00224797"/>
    <w:rsid w:val="00230A50"/>
    <w:rsid w:val="00273CC1"/>
    <w:rsid w:val="00276507"/>
    <w:rsid w:val="002E26AF"/>
    <w:rsid w:val="003533B8"/>
    <w:rsid w:val="003714E5"/>
    <w:rsid w:val="0039655D"/>
    <w:rsid w:val="003B2379"/>
    <w:rsid w:val="003D133E"/>
    <w:rsid w:val="003E4E91"/>
    <w:rsid w:val="003E5E26"/>
    <w:rsid w:val="003F5BED"/>
    <w:rsid w:val="00442B4C"/>
    <w:rsid w:val="004728E7"/>
    <w:rsid w:val="004D7D3D"/>
    <w:rsid w:val="004E7918"/>
    <w:rsid w:val="004F5E70"/>
    <w:rsid w:val="00534C99"/>
    <w:rsid w:val="00560D17"/>
    <w:rsid w:val="00580046"/>
    <w:rsid w:val="00593D5E"/>
    <w:rsid w:val="005A3A3E"/>
    <w:rsid w:val="005B31E0"/>
    <w:rsid w:val="005B7675"/>
    <w:rsid w:val="005E4015"/>
    <w:rsid w:val="006064E8"/>
    <w:rsid w:val="00610F77"/>
    <w:rsid w:val="00624154"/>
    <w:rsid w:val="006303C4"/>
    <w:rsid w:val="00646D00"/>
    <w:rsid w:val="00672B05"/>
    <w:rsid w:val="00675B2C"/>
    <w:rsid w:val="006B0595"/>
    <w:rsid w:val="00705EA2"/>
    <w:rsid w:val="007138F7"/>
    <w:rsid w:val="00730A50"/>
    <w:rsid w:val="007322B6"/>
    <w:rsid w:val="007854E3"/>
    <w:rsid w:val="008149C4"/>
    <w:rsid w:val="00896DC6"/>
    <w:rsid w:val="008B1408"/>
    <w:rsid w:val="008B6108"/>
    <w:rsid w:val="008C6DEE"/>
    <w:rsid w:val="008F6ABE"/>
    <w:rsid w:val="0093416C"/>
    <w:rsid w:val="009507C6"/>
    <w:rsid w:val="00967FC4"/>
    <w:rsid w:val="009739CF"/>
    <w:rsid w:val="009878D5"/>
    <w:rsid w:val="009C6BDE"/>
    <w:rsid w:val="009C74FF"/>
    <w:rsid w:val="009D0605"/>
    <w:rsid w:val="00A17CA0"/>
    <w:rsid w:val="00A56735"/>
    <w:rsid w:val="00A64C22"/>
    <w:rsid w:val="00AB1E7E"/>
    <w:rsid w:val="00AF42C9"/>
    <w:rsid w:val="00B23940"/>
    <w:rsid w:val="00B62427"/>
    <w:rsid w:val="00BA3F8C"/>
    <w:rsid w:val="00BB3846"/>
    <w:rsid w:val="00BB72CE"/>
    <w:rsid w:val="00BC4627"/>
    <w:rsid w:val="00BD1C87"/>
    <w:rsid w:val="00BE73E7"/>
    <w:rsid w:val="00BF058A"/>
    <w:rsid w:val="00C04309"/>
    <w:rsid w:val="00C249CF"/>
    <w:rsid w:val="00C339CB"/>
    <w:rsid w:val="00C4650A"/>
    <w:rsid w:val="00C55869"/>
    <w:rsid w:val="00C77C0B"/>
    <w:rsid w:val="00CE7D2E"/>
    <w:rsid w:val="00D77F5E"/>
    <w:rsid w:val="00D93859"/>
    <w:rsid w:val="00DC1F7B"/>
    <w:rsid w:val="00DE2D1B"/>
    <w:rsid w:val="00DE3576"/>
    <w:rsid w:val="00DF2562"/>
    <w:rsid w:val="00E0296C"/>
    <w:rsid w:val="00E44432"/>
    <w:rsid w:val="00E60500"/>
    <w:rsid w:val="00E63045"/>
    <w:rsid w:val="00E6457B"/>
    <w:rsid w:val="00EB2D77"/>
    <w:rsid w:val="00ED67CA"/>
    <w:rsid w:val="00F22AF2"/>
    <w:rsid w:val="00F3220A"/>
    <w:rsid w:val="00F522A8"/>
    <w:rsid w:val="00F57ED3"/>
    <w:rsid w:val="00F624B1"/>
    <w:rsid w:val="00F866A5"/>
    <w:rsid w:val="00F941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BDF55"/>
  <w15:docId w15:val="{736FE037-D85C-42DF-8B56-55145A879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0500"/>
    <w:rPr>
      <w:rFonts w:ascii="Calibri" w:eastAsia="Times New Roman" w:hAnsi="Calibri" w:cs="Times New Roman"/>
    </w:rPr>
  </w:style>
  <w:style w:type="paragraph" w:styleId="Nagwek1">
    <w:name w:val="heading 1"/>
    <w:basedOn w:val="Normalny"/>
    <w:next w:val="Normalny"/>
    <w:link w:val="Nagwek1Znak"/>
    <w:autoRedefine/>
    <w:uiPriority w:val="9"/>
    <w:qFormat/>
    <w:rsid w:val="005B7675"/>
    <w:pPr>
      <w:keepNext/>
      <w:keepLines/>
      <w:spacing w:before="360" w:after="120"/>
      <w:outlineLvl w:val="0"/>
    </w:pPr>
    <w:rPr>
      <w:rFonts w:eastAsiaTheme="majorEastAsia" w:cs="Tahoma"/>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B7675"/>
    <w:rPr>
      <w:rFonts w:ascii="Tahoma" w:eastAsiaTheme="majorEastAsia" w:hAnsi="Tahoma" w:cs="Tahoma"/>
      <w:sz w:val="28"/>
      <w:szCs w:val="28"/>
    </w:rPr>
  </w:style>
  <w:style w:type="paragraph" w:styleId="Nagwek">
    <w:name w:val="header"/>
    <w:basedOn w:val="Normalny"/>
    <w:link w:val="NagwekZnak"/>
    <w:rsid w:val="00E60500"/>
    <w:pPr>
      <w:tabs>
        <w:tab w:val="center" w:pos="4536"/>
        <w:tab w:val="right" w:pos="9072"/>
      </w:tabs>
      <w:spacing w:after="0" w:line="240" w:lineRule="auto"/>
    </w:pPr>
  </w:style>
  <w:style w:type="character" w:customStyle="1" w:styleId="NagwekZnak">
    <w:name w:val="Nagłówek Znak"/>
    <w:basedOn w:val="Domylnaczcionkaakapitu"/>
    <w:link w:val="Nagwek"/>
    <w:rsid w:val="00E60500"/>
    <w:rPr>
      <w:rFonts w:ascii="Calibri" w:eastAsia="Times New Roman" w:hAnsi="Calibri" w:cs="Times New Roman"/>
    </w:rPr>
  </w:style>
  <w:style w:type="paragraph" w:customStyle="1" w:styleId="Normalnydoprocedur">
    <w:name w:val="Normalny do procedur"/>
    <w:basedOn w:val="Normalny"/>
    <w:link w:val="NormalnydoprocedurZnak"/>
    <w:qFormat/>
    <w:rsid w:val="00E60500"/>
    <w:rPr>
      <w:sz w:val="24"/>
      <w:szCs w:val="24"/>
      <w:lang w:eastAsia="pl-PL"/>
    </w:rPr>
  </w:style>
  <w:style w:type="character" w:customStyle="1" w:styleId="NormalnydoprocedurZnak">
    <w:name w:val="Normalny do procedur Znak"/>
    <w:link w:val="Normalnydoprocedur"/>
    <w:rsid w:val="00E60500"/>
    <w:rPr>
      <w:rFonts w:ascii="Calibri" w:eastAsia="Times New Roman" w:hAnsi="Calibri" w:cs="Times New Roman"/>
      <w:sz w:val="24"/>
      <w:szCs w:val="24"/>
      <w:lang w:eastAsia="pl-PL"/>
    </w:rPr>
  </w:style>
  <w:style w:type="paragraph" w:styleId="Tytu">
    <w:name w:val="Title"/>
    <w:basedOn w:val="Normalny"/>
    <w:next w:val="Normalny"/>
    <w:link w:val="TytuZnak"/>
    <w:qFormat/>
    <w:rsid w:val="00E60500"/>
    <w:pPr>
      <w:spacing w:after="0" w:line="360" w:lineRule="auto"/>
      <w:contextualSpacing/>
      <w:jc w:val="center"/>
      <w:outlineLvl w:val="0"/>
    </w:pPr>
    <w:rPr>
      <w:rFonts w:eastAsiaTheme="majorEastAsia" w:cs="Calibri"/>
      <w:b/>
      <w:bCs/>
      <w:spacing w:val="-10"/>
      <w:kern w:val="28"/>
      <w:sz w:val="32"/>
      <w:szCs w:val="32"/>
    </w:rPr>
  </w:style>
  <w:style w:type="character" w:customStyle="1" w:styleId="TytuZnak">
    <w:name w:val="Tytuł Znak"/>
    <w:basedOn w:val="Domylnaczcionkaakapitu"/>
    <w:link w:val="Tytu"/>
    <w:rsid w:val="00E60500"/>
    <w:rPr>
      <w:rFonts w:ascii="Calibri" w:eastAsiaTheme="majorEastAsia" w:hAnsi="Calibri" w:cs="Calibri"/>
      <w:b/>
      <w:bCs/>
      <w:spacing w:val="-10"/>
      <w:kern w:val="28"/>
      <w:sz w:val="32"/>
      <w:szCs w:val="32"/>
    </w:rPr>
  </w:style>
  <w:style w:type="paragraph" w:customStyle="1" w:styleId="StylAkapitzlist14pktPogrubienie">
    <w:name w:val="Styl Akapit z listą + 14 pkt Pogrubienie"/>
    <w:basedOn w:val="Akapitzlist"/>
    <w:rsid w:val="00E60500"/>
    <w:pPr>
      <w:numPr>
        <w:numId w:val="1"/>
      </w:numPr>
      <w:tabs>
        <w:tab w:val="num" w:pos="360"/>
      </w:tabs>
      <w:spacing w:after="0" w:line="360" w:lineRule="exact"/>
      <w:ind w:left="720" w:firstLine="0"/>
      <w:contextualSpacing w:val="0"/>
      <w:jc w:val="both"/>
      <w:outlineLvl w:val="1"/>
    </w:pPr>
    <w:rPr>
      <w:rFonts w:eastAsiaTheme="minorHAnsi" w:cs="Calibri"/>
      <w:b/>
      <w:bCs/>
      <w:spacing w:val="-4"/>
      <w:sz w:val="28"/>
    </w:rPr>
  </w:style>
  <w:style w:type="paragraph" w:customStyle="1" w:styleId="Procedura-Nagwek1">
    <w:name w:val="Procedura - Nagłówek 1"/>
    <w:basedOn w:val="Normalny"/>
    <w:link w:val="Procedura-Nagwek1Znak"/>
    <w:qFormat/>
    <w:rsid w:val="00E60500"/>
    <w:pPr>
      <w:numPr>
        <w:numId w:val="3"/>
      </w:numPr>
      <w:tabs>
        <w:tab w:val="num" w:pos="360"/>
      </w:tabs>
      <w:ind w:left="1440"/>
      <w:outlineLvl w:val="1"/>
    </w:pPr>
    <w:rPr>
      <w:b/>
      <w:bCs/>
      <w:sz w:val="28"/>
    </w:rPr>
  </w:style>
  <w:style w:type="character" w:customStyle="1" w:styleId="Procedura-Nagwek1Znak">
    <w:name w:val="Procedura - Nagłówek 1 Znak"/>
    <w:basedOn w:val="Domylnaczcionkaakapitu"/>
    <w:link w:val="Procedura-Nagwek1"/>
    <w:rsid w:val="00E60500"/>
    <w:rPr>
      <w:rFonts w:ascii="Calibri" w:eastAsia="Times New Roman" w:hAnsi="Calibri" w:cs="Times New Roman"/>
      <w:b/>
      <w:bCs/>
      <w:sz w:val="28"/>
    </w:rPr>
  </w:style>
  <w:style w:type="paragraph" w:customStyle="1" w:styleId="Zaacznikdozarzdzenia">
    <w:name w:val="Załacznik do zarządzenia"/>
    <w:basedOn w:val="Normalny"/>
    <w:link w:val="ZaacznikdozarzdzeniaZnak"/>
    <w:qFormat/>
    <w:rsid w:val="00E60500"/>
    <w:pPr>
      <w:spacing w:afterLines="100" w:after="240" w:line="240" w:lineRule="auto"/>
      <w:jc w:val="right"/>
    </w:pPr>
    <w:rPr>
      <w:rFonts w:eastAsiaTheme="minorHAnsi" w:cs="Calibri"/>
      <w:spacing w:val="-4"/>
      <w:sz w:val="20"/>
    </w:rPr>
  </w:style>
  <w:style w:type="character" w:customStyle="1" w:styleId="ZaacznikdozarzdzeniaZnak">
    <w:name w:val="Załacznik do zarządzenia Znak"/>
    <w:basedOn w:val="Domylnaczcionkaakapitu"/>
    <w:link w:val="Zaacznikdozarzdzenia"/>
    <w:rsid w:val="00E60500"/>
    <w:rPr>
      <w:rFonts w:ascii="Calibri" w:hAnsi="Calibri" w:cs="Calibri"/>
      <w:spacing w:val="-4"/>
      <w:sz w:val="20"/>
    </w:rPr>
  </w:style>
  <w:style w:type="paragraph" w:styleId="Akapitzlist">
    <w:name w:val="List Paragraph"/>
    <w:basedOn w:val="Normalny"/>
    <w:uiPriority w:val="34"/>
    <w:qFormat/>
    <w:rsid w:val="00E60500"/>
    <w:pPr>
      <w:ind w:left="720"/>
      <w:contextualSpacing/>
    </w:pPr>
  </w:style>
  <w:style w:type="paragraph" w:styleId="Stopka">
    <w:name w:val="footer"/>
    <w:basedOn w:val="Normalny"/>
    <w:link w:val="StopkaZnak"/>
    <w:uiPriority w:val="99"/>
    <w:unhideWhenUsed/>
    <w:rsid w:val="009D06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0605"/>
    <w:rPr>
      <w:rFonts w:ascii="Calibri" w:eastAsia="Times New Roman" w:hAnsi="Calibri" w:cs="Times New Roman"/>
    </w:rPr>
  </w:style>
  <w:style w:type="paragraph" w:styleId="Poprawka">
    <w:name w:val="Revision"/>
    <w:hidden/>
    <w:uiPriority w:val="99"/>
    <w:semiHidden/>
    <w:rsid w:val="003533B8"/>
    <w:pPr>
      <w:spacing w:after="0" w:line="240" w:lineRule="auto"/>
    </w:pPr>
    <w:rPr>
      <w:rFonts w:ascii="Calibri" w:eastAsia="Times New Roman" w:hAnsi="Calibri" w:cs="Times New Roman"/>
    </w:rPr>
  </w:style>
  <w:style w:type="character" w:styleId="Odwoaniedokomentarza">
    <w:name w:val="annotation reference"/>
    <w:basedOn w:val="Domylnaczcionkaakapitu"/>
    <w:uiPriority w:val="99"/>
    <w:semiHidden/>
    <w:unhideWhenUsed/>
    <w:rsid w:val="00BA3F8C"/>
    <w:rPr>
      <w:sz w:val="16"/>
      <w:szCs w:val="16"/>
    </w:rPr>
  </w:style>
  <w:style w:type="paragraph" w:styleId="Tekstkomentarza">
    <w:name w:val="annotation text"/>
    <w:basedOn w:val="Normalny"/>
    <w:link w:val="TekstkomentarzaZnak"/>
    <w:uiPriority w:val="99"/>
    <w:semiHidden/>
    <w:unhideWhenUsed/>
    <w:rsid w:val="00BA3F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3F8C"/>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A3F8C"/>
    <w:rPr>
      <w:b/>
      <w:bCs/>
    </w:rPr>
  </w:style>
  <w:style w:type="character" w:customStyle="1" w:styleId="TematkomentarzaZnak">
    <w:name w:val="Temat komentarza Znak"/>
    <w:basedOn w:val="TekstkomentarzaZnak"/>
    <w:link w:val="Tematkomentarza"/>
    <w:uiPriority w:val="99"/>
    <w:semiHidden/>
    <w:rsid w:val="00BA3F8C"/>
    <w:rPr>
      <w:rFonts w:ascii="Calibri" w:eastAsia="Times New Roman" w:hAnsi="Calibri" w:cs="Times New Roman"/>
      <w:b/>
      <w:bCs/>
      <w:sz w:val="20"/>
      <w:szCs w:val="20"/>
    </w:rPr>
  </w:style>
  <w:style w:type="paragraph" w:styleId="Tekstdymka">
    <w:name w:val="Balloon Text"/>
    <w:basedOn w:val="Normalny"/>
    <w:link w:val="TekstdymkaZnak"/>
    <w:uiPriority w:val="99"/>
    <w:semiHidden/>
    <w:unhideWhenUsed/>
    <w:rsid w:val="00BA3F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3F8C"/>
    <w:rPr>
      <w:rFonts w:ascii="Segoe UI" w:eastAsia="Times New Roman" w:hAnsi="Segoe UI" w:cs="Segoe UI"/>
      <w:sz w:val="18"/>
      <w:szCs w:val="18"/>
    </w:rPr>
  </w:style>
  <w:style w:type="character" w:styleId="Hipercze">
    <w:name w:val="Hyperlink"/>
    <w:basedOn w:val="Domylnaczcionkaakapitu"/>
    <w:uiPriority w:val="99"/>
    <w:unhideWhenUsed/>
    <w:rsid w:val="00BA3F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F5245-82BA-4770-929E-60C855A59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1106</Words>
  <Characters>6638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Bitel</dc:creator>
  <cp:keywords/>
  <dc:description/>
  <cp:lastModifiedBy>Maria Bitel</cp:lastModifiedBy>
  <cp:revision>6</cp:revision>
  <dcterms:created xsi:type="dcterms:W3CDTF">2022-01-01T07:36:00Z</dcterms:created>
  <dcterms:modified xsi:type="dcterms:W3CDTF">2022-03-11T09:05:00Z</dcterms:modified>
</cp:coreProperties>
</file>